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66AB" w14:textId="48AE2314" w:rsidR="003C0F44" w:rsidRPr="000E1CE4" w:rsidRDefault="003C0F44" w:rsidP="000E1CE4">
      <w:pPr>
        <w:jc w:val="center"/>
        <w:rPr>
          <w:b/>
        </w:rPr>
      </w:pPr>
      <w:r w:rsidRPr="000E1CE4">
        <w:rPr>
          <w:b/>
        </w:rPr>
        <w:t>Objectives</w:t>
      </w:r>
    </w:p>
    <w:p w14:paraId="3A5C3E4A" w14:textId="71680B2A" w:rsidR="00E35FB1" w:rsidRDefault="00E35FB1" w:rsidP="001D0B4A">
      <w:r>
        <w:t xml:space="preserve">The objective of this document is to guide our policies and procedures during the COVID-19 pandemic. The purpose of this guidance is to keep staff and incarcerated individuals safe while allowing the flexibility needed to limit the impact on legal processes and programming. </w:t>
      </w:r>
      <w:r w:rsidR="003C0F44">
        <w:t>As we monitor</w:t>
      </w:r>
      <w:r>
        <w:t xml:space="preserve"> flu</w:t>
      </w:r>
      <w:r w:rsidR="003C0F44">
        <w:t>ct</w:t>
      </w:r>
      <w:r>
        <w:t>uations in community transmission rates, our strategies</w:t>
      </w:r>
      <w:r w:rsidR="003C0F44">
        <w:t xml:space="preserve"> may be adjusted accordingly in collaboration with the Alameda County Public Health Department and recommendations from the CDC.</w:t>
      </w:r>
      <w:r>
        <w:t xml:space="preserve"> </w:t>
      </w:r>
      <w:r w:rsidR="000E1CE4">
        <w:t>Therefore, periodic updates will be posted reflecting new versions of this document.</w:t>
      </w:r>
    </w:p>
    <w:p w14:paraId="27C8E4F4" w14:textId="5EB7FA47" w:rsidR="00E35FB1" w:rsidRDefault="00E35FB1">
      <w:pPr>
        <w:spacing w:after="0"/>
        <w:ind w:left="-1440" w:right="10800"/>
      </w:pPr>
      <w:r>
        <w:tab/>
      </w:r>
    </w:p>
    <w:tbl>
      <w:tblPr>
        <w:tblStyle w:val="TableGrid"/>
        <w:tblW w:w="10797" w:type="dxa"/>
        <w:tblInd w:w="-715" w:type="dxa"/>
        <w:tblCellMar>
          <w:top w:w="88" w:type="dxa"/>
          <w:left w:w="107" w:type="dxa"/>
          <w:right w:w="67" w:type="dxa"/>
        </w:tblCellMar>
        <w:tblLook w:val="04A0" w:firstRow="1" w:lastRow="0" w:firstColumn="1" w:lastColumn="0" w:noHBand="0" w:noVBand="1"/>
      </w:tblPr>
      <w:tblGrid>
        <w:gridCol w:w="7190"/>
        <w:gridCol w:w="3607"/>
      </w:tblGrid>
      <w:tr w:rsidR="009A6639" w14:paraId="4E8C6629" w14:textId="77777777" w:rsidTr="00494A26">
        <w:trPr>
          <w:trHeight w:val="577"/>
        </w:trPr>
        <w:tc>
          <w:tcPr>
            <w:tcW w:w="107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DA6CCA" w14:textId="77777777" w:rsidR="009A6639" w:rsidRDefault="00333264">
            <w:r>
              <w:rPr>
                <w:sz w:val="32"/>
              </w:rPr>
              <w:t>Record Keeping</w:t>
            </w:r>
          </w:p>
        </w:tc>
      </w:tr>
      <w:tr w:rsidR="009A6639" w14:paraId="5CFC6AFA" w14:textId="77777777" w:rsidTr="008F4C64">
        <w:trPr>
          <w:trHeight w:val="793"/>
        </w:trPr>
        <w:tc>
          <w:tcPr>
            <w:tcW w:w="7190" w:type="dxa"/>
            <w:tcBorders>
              <w:top w:val="single" w:sz="4" w:space="0" w:color="000000"/>
              <w:left w:val="single" w:sz="4" w:space="0" w:color="000000"/>
              <w:bottom w:val="single" w:sz="4" w:space="0" w:color="000000"/>
              <w:right w:val="single" w:sz="4" w:space="0" w:color="000000"/>
            </w:tcBorders>
            <w:vAlign w:val="center"/>
          </w:tcPr>
          <w:p w14:paraId="7B38187E" w14:textId="192BA46C" w:rsidR="009A6639" w:rsidRDefault="00AA1688" w:rsidP="00A31435">
            <w:pPr>
              <w:pStyle w:val="ListParagraph"/>
              <w:numPr>
                <w:ilvl w:val="0"/>
                <w:numId w:val="37"/>
              </w:numPr>
            </w:pPr>
            <w:r>
              <w:t>A COVID-19 line list should be kept and updated daily with new cases and new quarantined units as soon as they are identified.</w:t>
            </w:r>
            <w:r w:rsidR="00C75A8F">
              <w:t xml:space="preserve"> The line list should include those patients that are hospitalized and those patients that are considered a COVID-19 related mortality</w:t>
            </w:r>
            <w:r>
              <w:t xml:space="preserve"> </w:t>
            </w:r>
          </w:p>
        </w:tc>
        <w:tc>
          <w:tcPr>
            <w:tcW w:w="3607" w:type="dxa"/>
            <w:tcBorders>
              <w:top w:val="single" w:sz="4" w:space="0" w:color="000000"/>
              <w:left w:val="single" w:sz="4" w:space="0" w:color="000000"/>
              <w:bottom w:val="single" w:sz="4" w:space="0" w:color="000000"/>
              <w:right w:val="single" w:sz="4" w:space="0" w:color="000000"/>
            </w:tcBorders>
            <w:vAlign w:val="center"/>
          </w:tcPr>
          <w:p w14:paraId="3210A5AA" w14:textId="77777777" w:rsidR="009A6639" w:rsidRDefault="00AA1688">
            <w:pPr>
              <w:spacing w:after="19"/>
              <w:ind w:left="1"/>
            </w:pPr>
            <w:r>
              <w:t xml:space="preserve">Infection Control Team/ </w:t>
            </w:r>
          </w:p>
          <w:p w14:paraId="43B04964" w14:textId="77777777" w:rsidR="009A6639" w:rsidRDefault="00AA1688">
            <w:pPr>
              <w:ind w:left="1"/>
            </w:pPr>
            <w:r>
              <w:t xml:space="preserve">Record-Keeping Team </w:t>
            </w:r>
          </w:p>
        </w:tc>
      </w:tr>
      <w:tr w:rsidR="009A6639" w14:paraId="0C7A8CAA" w14:textId="77777777" w:rsidTr="008F4C64">
        <w:trPr>
          <w:trHeight w:val="1056"/>
        </w:trPr>
        <w:tc>
          <w:tcPr>
            <w:tcW w:w="7190" w:type="dxa"/>
            <w:tcBorders>
              <w:top w:val="single" w:sz="4" w:space="0" w:color="000000"/>
              <w:left w:val="single" w:sz="4" w:space="0" w:color="000000"/>
              <w:bottom w:val="single" w:sz="4" w:space="0" w:color="000000"/>
              <w:right w:val="single" w:sz="4" w:space="0" w:color="000000"/>
            </w:tcBorders>
          </w:tcPr>
          <w:p w14:paraId="5AA0D701" w14:textId="21FB25D8" w:rsidR="009A6639" w:rsidRDefault="00AA1688" w:rsidP="00A31435">
            <w:pPr>
              <w:pStyle w:val="ListParagraph"/>
              <w:numPr>
                <w:ilvl w:val="0"/>
                <w:numId w:val="37"/>
              </w:numPr>
              <w:ind w:right="5"/>
            </w:pPr>
            <w:r>
              <w:t>A separate Influenza line list should be kept and updated daily with new confirmed cases, persons who have influenza-like illness, and new quarantined units as soon as they are identified</w:t>
            </w:r>
            <w:r w:rsidR="00C75A8F">
              <w:t>. The line list should include those patients that are hospitalized and those patients that are considered an Influenza related mortality.</w:t>
            </w:r>
          </w:p>
        </w:tc>
        <w:tc>
          <w:tcPr>
            <w:tcW w:w="3607" w:type="dxa"/>
            <w:tcBorders>
              <w:top w:val="single" w:sz="4" w:space="0" w:color="000000"/>
              <w:left w:val="single" w:sz="4" w:space="0" w:color="000000"/>
              <w:bottom w:val="single" w:sz="4" w:space="0" w:color="000000"/>
              <w:right w:val="single" w:sz="4" w:space="0" w:color="000000"/>
            </w:tcBorders>
            <w:vAlign w:val="center"/>
          </w:tcPr>
          <w:p w14:paraId="67652790" w14:textId="77777777" w:rsidR="009A6639" w:rsidRDefault="00AA1688">
            <w:pPr>
              <w:spacing w:after="19"/>
              <w:ind w:left="1"/>
            </w:pPr>
            <w:r>
              <w:t xml:space="preserve">Infection Control Team/ </w:t>
            </w:r>
          </w:p>
          <w:p w14:paraId="2EABB63A" w14:textId="77777777" w:rsidR="009A6639" w:rsidRDefault="00AA1688">
            <w:pPr>
              <w:ind w:left="1"/>
            </w:pPr>
            <w:r>
              <w:t xml:space="preserve">Record-Keeping Team </w:t>
            </w:r>
          </w:p>
        </w:tc>
      </w:tr>
      <w:tr w:rsidR="009A6639" w14:paraId="5130C9CF" w14:textId="77777777" w:rsidTr="008F4C64">
        <w:trPr>
          <w:trHeight w:val="749"/>
        </w:trPr>
        <w:tc>
          <w:tcPr>
            <w:tcW w:w="7190" w:type="dxa"/>
            <w:tcBorders>
              <w:top w:val="single" w:sz="4" w:space="0" w:color="000000"/>
              <w:left w:val="single" w:sz="4" w:space="0" w:color="000000"/>
              <w:bottom w:val="single" w:sz="4" w:space="0" w:color="000000"/>
              <w:right w:val="single" w:sz="4" w:space="0" w:color="000000"/>
            </w:tcBorders>
          </w:tcPr>
          <w:p w14:paraId="54731512" w14:textId="7B34E932" w:rsidR="009A6639" w:rsidRDefault="00AA1688" w:rsidP="00A31435">
            <w:pPr>
              <w:pStyle w:val="ListParagraph"/>
              <w:numPr>
                <w:ilvl w:val="0"/>
                <w:numId w:val="37"/>
              </w:numPr>
            </w:pPr>
            <w:r>
              <w:t xml:space="preserve">A separate </w:t>
            </w:r>
            <w:r w:rsidR="00F374A3">
              <w:t xml:space="preserve">staff </w:t>
            </w:r>
            <w:r>
              <w:t xml:space="preserve">line list should </w:t>
            </w:r>
            <w:r w:rsidR="00F374A3">
              <w:t xml:space="preserve">track staff who are on leave related to a confirmed positive COVID-19 test, or those on leave related to exposure to a person with a confirmed positive COVID-19 test. </w:t>
            </w:r>
          </w:p>
        </w:tc>
        <w:tc>
          <w:tcPr>
            <w:tcW w:w="3607" w:type="dxa"/>
            <w:tcBorders>
              <w:top w:val="single" w:sz="4" w:space="0" w:color="000000"/>
              <w:left w:val="single" w:sz="4" w:space="0" w:color="000000"/>
              <w:bottom w:val="single" w:sz="4" w:space="0" w:color="000000"/>
              <w:right w:val="single" w:sz="4" w:space="0" w:color="000000"/>
            </w:tcBorders>
          </w:tcPr>
          <w:p w14:paraId="5DFC4009" w14:textId="77777777" w:rsidR="009A6639" w:rsidRDefault="00AA1688">
            <w:pPr>
              <w:spacing w:after="19"/>
              <w:ind w:left="1"/>
            </w:pPr>
            <w:r>
              <w:t xml:space="preserve">HSA/Infection Control Team/ </w:t>
            </w:r>
          </w:p>
          <w:p w14:paraId="313173B6" w14:textId="77777777" w:rsidR="009A6639" w:rsidRDefault="00AA1688">
            <w:pPr>
              <w:ind w:left="1"/>
            </w:pPr>
            <w:r>
              <w:t xml:space="preserve">Record-Keeping Team </w:t>
            </w:r>
          </w:p>
        </w:tc>
      </w:tr>
      <w:tr w:rsidR="009A6639" w14:paraId="758A4782" w14:textId="77777777" w:rsidTr="008F4C64">
        <w:trPr>
          <w:trHeight w:val="550"/>
        </w:trPr>
        <w:tc>
          <w:tcPr>
            <w:tcW w:w="7190" w:type="dxa"/>
            <w:tcBorders>
              <w:top w:val="single" w:sz="4" w:space="0" w:color="000000"/>
              <w:left w:val="single" w:sz="4" w:space="0" w:color="000000"/>
              <w:bottom w:val="single" w:sz="4" w:space="0" w:color="000000"/>
              <w:right w:val="single" w:sz="4" w:space="0" w:color="000000"/>
            </w:tcBorders>
          </w:tcPr>
          <w:p w14:paraId="57BAE8FB" w14:textId="7B6FD57B" w:rsidR="009A6639" w:rsidRDefault="00AA1688" w:rsidP="00A31435">
            <w:pPr>
              <w:pStyle w:val="ListParagraph"/>
              <w:numPr>
                <w:ilvl w:val="0"/>
                <w:numId w:val="37"/>
              </w:numPr>
            </w:pPr>
            <w:r>
              <w:t xml:space="preserve">The line lists should be reviewed daily, and new details added every 24 hours.  </w:t>
            </w:r>
          </w:p>
        </w:tc>
        <w:tc>
          <w:tcPr>
            <w:tcW w:w="3607" w:type="dxa"/>
            <w:tcBorders>
              <w:top w:val="single" w:sz="4" w:space="0" w:color="000000"/>
              <w:left w:val="single" w:sz="4" w:space="0" w:color="000000"/>
              <w:bottom w:val="single" w:sz="4" w:space="0" w:color="000000"/>
              <w:right w:val="single" w:sz="4" w:space="0" w:color="000000"/>
            </w:tcBorders>
          </w:tcPr>
          <w:p w14:paraId="3888DCC5" w14:textId="77777777" w:rsidR="009A6639" w:rsidRDefault="00AA1688">
            <w:pPr>
              <w:ind w:left="1"/>
            </w:pPr>
            <w:r>
              <w:t xml:space="preserve">Infection Control Team </w:t>
            </w:r>
          </w:p>
        </w:tc>
      </w:tr>
      <w:tr w:rsidR="009A6639" w14:paraId="1D60075E" w14:textId="77777777" w:rsidTr="00494A26">
        <w:trPr>
          <w:trHeight w:val="577"/>
        </w:trPr>
        <w:tc>
          <w:tcPr>
            <w:tcW w:w="107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4E62D2D" w14:textId="77777777" w:rsidR="009A6639" w:rsidRDefault="00333264">
            <w:r>
              <w:rPr>
                <w:sz w:val="32"/>
              </w:rPr>
              <w:t>Communication</w:t>
            </w:r>
          </w:p>
        </w:tc>
      </w:tr>
      <w:tr w:rsidR="009A6639" w14:paraId="72E64E40" w14:textId="77777777" w:rsidTr="003A7F4E">
        <w:trPr>
          <w:trHeight w:val="1369"/>
        </w:trPr>
        <w:tc>
          <w:tcPr>
            <w:tcW w:w="7190" w:type="dxa"/>
            <w:tcBorders>
              <w:top w:val="single" w:sz="4" w:space="0" w:color="000000"/>
              <w:left w:val="single" w:sz="4" w:space="0" w:color="000000"/>
              <w:bottom w:val="single" w:sz="4" w:space="0" w:color="000000"/>
              <w:right w:val="single" w:sz="4" w:space="0" w:color="000000"/>
            </w:tcBorders>
          </w:tcPr>
          <w:p w14:paraId="080769D5" w14:textId="6C8B04E3" w:rsidR="009A6639" w:rsidRDefault="00AA1688">
            <w:pPr>
              <w:spacing w:after="132"/>
            </w:pPr>
            <w:r>
              <w:t>1.</w:t>
            </w:r>
            <w:r>
              <w:rPr>
                <w:rFonts w:ascii="Arial" w:eastAsia="Arial" w:hAnsi="Arial" w:cs="Arial"/>
              </w:rPr>
              <w:t xml:space="preserve"> </w:t>
            </w:r>
            <w:r>
              <w:t xml:space="preserve">An email list should be set up to include the following: </w:t>
            </w:r>
          </w:p>
          <w:p w14:paraId="1F73CB33" w14:textId="77777777" w:rsidR="009A6639" w:rsidRDefault="00AA1688">
            <w:pPr>
              <w:numPr>
                <w:ilvl w:val="0"/>
                <w:numId w:val="1"/>
              </w:numPr>
              <w:spacing w:after="16"/>
              <w:ind w:hanging="360"/>
            </w:pPr>
            <w:r>
              <w:t xml:space="preserve">Wellpath: HSA, AHSA, DON, Medical Director, Infection Control Team, </w:t>
            </w:r>
          </w:p>
          <w:p w14:paraId="38472D8F" w14:textId="77777777" w:rsidR="009A6639" w:rsidRDefault="00AA1688">
            <w:pPr>
              <w:spacing w:after="132"/>
              <w:ind w:left="1080"/>
            </w:pPr>
            <w:r>
              <w:t xml:space="preserve">Supervising RNs and core Medical Providers </w:t>
            </w:r>
          </w:p>
          <w:p w14:paraId="1DAB8C1C" w14:textId="77777777" w:rsidR="009A6639" w:rsidRDefault="00AA1688">
            <w:pPr>
              <w:numPr>
                <w:ilvl w:val="0"/>
                <w:numId w:val="1"/>
              </w:numPr>
              <w:spacing w:after="19"/>
              <w:ind w:hanging="360"/>
            </w:pPr>
            <w:r>
              <w:t xml:space="preserve">ACSO: SRJ Captains, Clinic Sergeant, Contracts Lieutenant, Watch </w:t>
            </w:r>
          </w:p>
          <w:p w14:paraId="592ADABF" w14:textId="77777777" w:rsidR="009A6639" w:rsidRDefault="00AA1688">
            <w:pPr>
              <w:spacing w:after="19"/>
              <w:ind w:left="1080"/>
            </w:pPr>
            <w:r>
              <w:t xml:space="preserve">Commanders from all teams, Classification Lieutenant, Classification </w:t>
            </w:r>
          </w:p>
          <w:p w14:paraId="5C16C3A7" w14:textId="77777777" w:rsidR="009A6639" w:rsidRDefault="00AA1688">
            <w:pPr>
              <w:spacing w:after="16"/>
              <w:ind w:left="1080"/>
            </w:pPr>
            <w:r>
              <w:t xml:space="preserve">Sergeant, Visiting Sergeant, Projects Lieutenant, ITR Lieutenant, Inmate </w:t>
            </w:r>
          </w:p>
          <w:p w14:paraId="705CB794" w14:textId="77777777" w:rsidR="009A6639" w:rsidRDefault="00AA1688">
            <w:pPr>
              <w:spacing w:after="19"/>
              <w:ind w:left="1080"/>
            </w:pPr>
            <w:r>
              <w:t xml:space="preserve">Services Lieutenant or Admin Sergeant, Admin Lieutenant, Compliance </w:t>
            </w:r>
          </w:p>
          <w:p w14:paraId="2FFBA7C5" w14:textId="77777777" w:rsidR="009A6639" w:rsidRDefault="00AA1688">
            <w:pPr>
              <w:spacing w:after="131"/>
              <w:ind w:left="1080"/>
            </w:pPr>
            <w:r>
              <w:t xml:space="preserve">Lieutenant, and Commander </w:t>
            </w:r>
          </w:p>
          <w:p w14:paraId="646005E8" w14:textId="77777777" w:rsidR="009A6639" w:rsidRDefault="00AA1688">
            <w:pPr>
              <w:numPr>
                <w:ilvl w:val="0"/>
                <w:numId w:val="1"/>
              </w:numPr>
              <w:spacing w:after="131"/>
              <w:ind w:hanging="360"/>
            </w:pPr>
            <w:r>
              <w:t xml:space="preserve">AFBH Clinical Manager, AFBH Leadership </w:t>
            </w:r>
          </w:p>
          <w:p w14:paraId="52CF9136" w14:textId="77777777" w:rsidR="009A6639" w:rsidRDefault="00AA1688">
            <w:pPr>
              <w:numPr>
                <w:ilvl w:val="0"/>
                <w:numId w:val="1"/>
              </w:numPr>
              <w:spacing w:after="132"/>
              <w:ind w:hanging="360"/>
            </w:pPr>
            <w:r>
              <w:lastRenderedPageBreak/>
              <w:t xml:space="preserve">Pharmacy Manager </w:t>
            </w:r>
          </w:p>
          <w:p w14:paraId="0002AF18" w14:textId="5087B1FA" w:rsidR="009A6639" w:rsidRDefault="00AA1688">
            <w:pPr>
              <w:numPr>
                <w:ilvl w:val="0"/>
                <w:numId w:val="1"/>
              </w:numPr>
              <w:ind w:hanging="360"/>
            </w:pPr>
            <w:r>
              <w:t>Contractors: Food</w:t>
            </w:r>
            <w:r w:rsidR="003A7F4E">
              <w:t xml:space="preserve"> service, Housekeeping, GSA/BMD</w:t>
            </w:r>
          </w:p>
        </w:tc>
        <w:tc>
          <w:tcPr>
            <w:tcW w:w="3607" w:type="dxa"/>
            <w:tcBorders>
              <w:top w:val="single" w:sz="4" w:space="0" w:color="000000"/>
              <w:left w:val="single" w:sz="4" w:space="0" w:color="000000"/>
              <w:bottom w:val="single" w:sz="4" w:space="0" w:color="000000"/>
              <w:right w:val="single" w:sz="4" w:space="0" w:color="000000"/>
            </w:tcBorders>
            <w:vAlign w:val="center"/>
          </w:tcPr>
          <w:p w14:paraId="0203E378" w14:textId="77777777" w:rsidR="009A6639" w:rsidRDefault="00AA1688">
            <w:pPr>
              <w:spacing w:after="16"/>
              <w:ind w:left="1"/>
            </w:pPr>
            <w:r>
              <w:lastRenderedPageBreak/>
              <w:t xml:space="preserve">Medical </w:t>
            </w:r>
          </w:p>
          <w:p w14:paraId="6A3A2B77" w14:textId="77777777" w:rsidR="009A6639" w:rsidRDefault="00AA1688">
            <w:pPr>
              <w:spacing w:after="19"/>
              <w:ind w:left="1"/>
            </w:pPr>
            <w:r>
              <w:t xml:space="preserve">Director/HSA/Contracts </w:t>
            </w:r>
          </w:p>
          <w:p w14:paraId="54A256BC" w14:textId="77777777" w:rsidR="009A6639" w:rsidRDefault="00AA1688">
            <w:pPr>
              <w:ind w:left="1"/>
            </w:pPr>
            <w:r>
              <w:t xml:space="preserve">Lieutenant </w:t>
            </w:r>
          </w:p>
        </w:tc>
      </w:tr>
      <w:tr w:rsidR="009A6639" w14:paraId="5EB400FA" w14:textId="77777777" w:rsidTr="001D0B4A">
        <w:trPr>
          <w:trHeight w:val="1072"/>
        </w:trPr>
        <w:tc>
          <w:tcPr>
            <w:tcW w:w="7190" w:type="dxa"/>
            <w:tcBorders>
              <w:top w:val="single" w:sz="4" w:space="0" w:color="000000"/>
              <w:left w:val="single" w:sz="4" w:space="0" w:color="000000"/>
              <w:bottom w:val="single" w:sz="4" w:space="0" w:color="000000"/>
              <w:right w:val="single" w:sz="4" w:space="0" w:color="000000"/>
            </w:tcBorders>
          </w:tcPr>
          <w:p w14:paraId="0854D2EE" w14:textId="0F4D1EB8" w:rsidR="009A6639" w:rsidRDefault="00AA1688">
            <w:pPr>
              <w:ind w:left="360" w:hanging="360"/>
            </w:pPr>
            <w:r>
              <w:t>2.</w:t>
            </w:r>
            <w:r>
              <w:rPr>
                <w:rFonts w:ascii="Arial" w:eastAsia="Arial" w:hAnsi="Arial" w:cs="Arial"/>
              </w:rPr>
              <w:t xml:space="preserve"> </w:t>
            </w:r>
            <w:r>
              <w:t xml:space="preserve">Supervising RNs are in charge of notifying the </w:t>
            </w:r>
            <w:r w:rsidR="000077B1">
              <w:t>Wellpath</w:t>
            </w:r>
            <w:r>
              <w:t xml:space="preserve"> Admin Team, the Infection Control Team, and the </w:t>
            </w:r>
            <w:r>
              <w:rPr>
                <w:u w:val="single" w:color="000000"/>
              </w:rPr>
              <w:t>Watch Commander</w:t>
            </w:r>
            <w:r>
              <w:t xml:space="preserve"> of new COVID and/or Influenza cases/qu</w:t>
            </w:r>
            <w:r w:rsidR="003A7F4E">
              <w:t>arantined units/pods via email.</w:t>
            </w:r>
          </w:p>
        </w:tc>
        <w:tc>
          <w:tcPr>
            <w:tcW w:w="3607" w:type="dxa"/>
            <w:tcBorders>
              <w:top w:val="single" w:sz="4" w:space="0" w:color="000000"/>
              <w:left w:val="single" w:sz="4" w:space="0" w:color="000000"/>
              <w:bottom w:val="single" w:sz="4" w:space="0" w:color="000000"/>
              <w:right w:val="single" w:sz="4" w:space="0" w:color="000000"/>
            </w:tcBorders>
          </w:tcPr>
          <w:p w14:paraId="392CBAAB" w14:textId="77777777" w:rsidR="009A6639" w:rsidRDefault="00AA1688">
            <w:pPr>
              <w:spacing w:after="19"/>
              <w:ind w:left="1"/>
            </w:pPr>
            <w:r>
              <w:t>Supervising RNs/ Record-</w:t>
            </w:r>
          </w:p>
          <w:p w14:paraId="4ACEF4A7" w14:textId="2B256E6F" w:rsidR="009A6639" w:rsidRPr="00CC6AAC" w:rsidRDefault="001D0B4A" w:rsidP="001D0B4A">
            <w:pPr>
              <w:ind w:left="1"/>
            </w:pPr>
            <w:r>
              <w:t>Keeping Team</w:t>
            </w:r>
          </w:p>
        </w:tc>
      </w:tr>
      <w:tr w:rsidR="009A6639" w14:paraId="3C9883B7" w14:textId="77777777" w:rsidTr="008F4C64">
        <w:trPr>
          <w:trHeight w:val="1527"/>
        </w:trPr>
        <w:tc>
          <w:tcPr>
            <w:tcW w:w="7190" w:type="dxa"/>
            <w:tcBorders>
              <w:top w:val="single" w:sz="4" w:space="0" w:color="000000"/>
              <w:left w:val="single" w:sz="4" w:space="0" w:color="000000"/>
              <w:bottom w:val="single" w:sz="4" w:space="0" w:color="000000"/>
              <w:right w:val="single" w:sz="4" w:space="0" w:color="000000"/>
            </w:tcBorders>
          </w:tcPr>
          <w:p w14:paraId="3A9655FB" w14:textId="77777777" w:rsidR="009A6639" w:rsidRDefault="00AA1688">
            <w:pPr>
              <w:spacing w:after="114" w:line="276" w:lineRule="auto"/>
              <w:ind w:left="360" w:hanging="360"/>
              <w:jc w:val="both"/>
            </w:pPr>
            <w:r>
              <w:t>3.</w:t>
            </w:r>
            <w:r>
              <w:rPr>
                <w:rFonts w:ascii="Arial" w:eastAsia="Arial" w:hAnsi="Arial" w:cs="Arial"/>
              </w:rPr>
              <w:t xml:space="preserve"> </w:t>
            </w:r>
            <w:r>
              <w:t xml:space="preserve">Daily communication should take place between key staff via email, phone and/or in person </w:t>
            </w:r>
          </w:p>
          <w:p w14:paraId="346D4BE3" w14:textId="77777777" w:rsidR="009A6639" w:rsidRDefault="00AA1688">
            <w:pPr>
              <w:numPr>
                <w:ilvl w:val="0"/>
                <w:numId w:val="2"/>
              </w:numPr>
              <w:spacing w:after="131"/>
              <w:ind w:hanging="360"/>
            </w:pPr>
            <w:r>
              <w:t xml:space="preserve">Daily meetings should occur if the situation is changing rapidly </w:t>
            </w:r>
          </w:p>
          <w:p w14:paraId="600504CD" w14:textId="77777777" w:rsidR="009A6639" w:rsidRDefault="00AA1688">
            <w:pPr>
              <w:numPr>
                <w:ilvl w:val="0"/>
                <w:numId w:val="2"/>
              </w:numPr>
              <w:ind w:hanging="360"/>
            </w:pPr>
            <w:r>
              <w:t xml:space="preserve">The line list should be emailed daily </w:t>
            </w:r>
          </w:p>
        </w:tc>
        <w:tc>
          <w:tcPr>
            <w:tcW w:w="3607" w:type="dxa"/>
            <w:tcBorders>
              <w:top w:val="single" w:sz="4" w:space="0" w:color="000000"/>
              <w:left w:val="single" w:sz="4" w:space="0" w:color="000000"/>
              <w:bottom w:val="single" w:sz="4" w:space="0" w:color="000000"/>
              <w:right w:val="single" w:sz="4" w:space="0" w:color="000000"/>
            </w:tcBorders>
            <w:vAlign w:val="center"/>
          </w:tcPr>
          <w:p w14:paraId="3B96154C" w14:textId="77777777" w:rsidR="009A6639" w:rsidRDefault="00AA1688">
            <w:pPr>
              <w:spacing w:after="16"/>
              <w:ind w:left="1"/>
            </w:pPr>
            <w:r>
              <w:t xml:space="preserve">Medical </w:t>
            </w:r>
          </w:p>
          <w:p w14:paraId="07BBE2DF" w14:textId="77777777" w:rsidR="009A6639" w:rsidRDefault="00AA1688">
            <w:pPr>
              <w:spacing w:after="19"/>
              <w:ind w:left="1"/>
            </w:pPr>
            <w:r>
              <w:t xml:space="preserve">Director/HSA/Infection </w:t>
            </w:r>
          </w:p>
          <w:p w14:paraId="4DFB4BD2" w14:textId="77777777" w:rsidR="009A6639" w:rsidRDefault="00AA1688">
            <w:pPr>
              <w:ind w:left="1"/>
            </w:pPr>
            <w:r>
              <w:t xml:space="preserve">Control Team </w:t>
            </w:r>
          </w:p>
        </w:tc>
      </w:tr>
      <w:tr w:rsidR="009A6639" w14:paraId="25707A97" w14:textId="77777777" w:rsidTr="008F4C64">
        <w:trPr>
          <w:trHeight w:val="746"/>
        </w:trPr>
        <w:tc>
          <w:tcPr>
            <w:tcW w:w="7190" w:type="dxa"/>
            <w:tcBorders>
              <w:top w:val="single" w:sz="4" w:space="0" w:color="000000"/>
              <w:left w:val="single" w:sz="4" w:space="0" w:color="000000"/>
              <w:bottom w:val="single" w:sz="4" w:space="0" w:color="000000"/>
              <w:right w:val="single" w:sz="4" w:space="0" w:color="000000"/>
            </w:tcBorders>
            <w:vAlign w:val="center"/>
          </w:tcPr>
          <w:p w14:paraId="4201E7CF" w14:textId="77777777" w:rsidR="009A6639" w:rsidRDefault="00AA1688" w:rsidP="000E1CE4">
            <w:pPr>
              <w:ind w:left="360" w:hanging="360"/>
            </w:pPr>
            <w:r>
              <w:t>4.</w:t>
            </w:r>
            <w:r>
              <w:rPr>
                <w:rFonts w:ascii="Arial" w:eastAsia="Arial" w:hAnsi="Arial" w:cs="Arial"/>
              </w:rPr>
              <w:t xml:space="preserve"> </w:t>
            </w:r>
            <w:r>
              <w:t xml:space="preserve">Communication should be set up with Alameda County Public Health Department </w:t>
            </w:r>
          </w:p>
        </w:tc>
        <w:tc>
          <w:tcPr>
            <w:tcW w:w="3607" w:type="dxa"/>
            <w:tcBorders>
              <w:top w:val="single" w:sz="4" w:space="0" w:color="000000"/>
              <w:left w:val="single" w:sz="4" w:space="0" w:color="000000"/>
              <w:bottom w:val="single" w:sz="4" w:space="0" w:color="000000"/>
              <w:right w:val="single" w:sz="4" w:space="0" w:color="000000"/>
            </w:tcBorders>
          </w:tcPr>
          <w:p w14:paraId="5E26D25B" w14:textId="77777777" w:rsidR="009A6639" w:rsidRDefault="00AA1688">
            <w:pPr>
              <w:spacing w:after="16"/>
              <w:ind w:left="1"/>
            </w:pPr>
            <w:r>
              <w:t xml:space="preserve">Medical Director/Infection </w:t>
            </w:r>
          </w:p>
          <w:p w14:paraId="1260C4F4" w14:textId="77777777" w:rsidR="009A6639" w:rsidRDefault="00AA1688">
            <w:pPr>
              <w:ind w:left="1"/>
            </w:pPr>
            <w:r>
              <w:t xml:space="preserve">Control Team </w:t>
            </w:r>
          </w:p>
        </w:tc>
      </w:tr>
      <w:tr w:rsidR="009A6639" w14:paraId="44C75AE1" w14:textId="77777777" w:rsidTr="008F4C64">
        <w:trPr>
          <w:trHeight w:val="439"/>
        </w:trPr>
        <w:tc>
          <w:tcPr>
            <w:tcW w:w="7190" w:type="dxa"/>
            <w:tcBorders>
              <w:top w:val="single" w:sz="4" w:space="0" w:color="000000"/>
              <w:left w:val="single" w:sz="4" w:space="0" w:color="000000"/>
              <w:bottom w:val="single" w:sz="4" w:space="0" w:color="000000"/>
              <w:right w:val="single" w:sz="4" w:space="0" w:color="000000"/>
            </w:tcBorders>
          </w:tcPr>
          <w:p w14:paraId="671BC44D" w14:textId="77777777" w:rsidR="009A6639" w:rsidRDefault="00AA1688">
            <w:r>
              <w:t>5.</w:t>
            </w:r>
            <w:r>
              <w:rPr>
                <w:rFonts w:ascii="Arial" w:eastAsia="Arial" w:hAnsi="Arial" w:cs="Arial"/>
              </w:rPr>
              <w:t xml:space="preserve"> </w:t>
            </w:r>
            <w:r>
              <w:t xml:space="preserve">The line lists and other updates should be emailed daily to the ACPHD </w:t>
            </w:r>
          </w:p>
        </w:tc>
        <w:tc>
          <w:tcPr>
            <w:tcW w:w="3607" w:type="dxa"/>
            <w:tcBorders>
              <w:top w:val="single" w:sz="4" w:space="0" w:color="000000"/>
              <w:left w:val="single" w:sz="4" w:space="0" w:color="000000"/>
              <w:bottom w:val="single" w:sz="4" w:space="0" w:color="000000"/>
              <w:right w:val="single" w:sz="4" w:space="0" w:color="000000"/>
            </w:tcBorders>
          </w:tcPr>
          <w:p w14:paraId="2F46A8D2" w14:textId="77777777" w:rsidR="009A6639" w:rsidRDefault="00AA1688">
            <w:pPr>
              <w:ind w:left="1"/>
            </w:pPr>
            <w:r>
              <w:t xml:space="preserve">Infection Control Team </w:t>
            </w:r>
          </w:p>
        </w:tc>
      </w:tr>
      <w:tr w:rsidR="009A6639" w14:paraId="62A9E845" w14:textId="77777777" w:rsidTr="008F4C64">
        <w:trPr>
          <w:trHeight w:val="749"/>
        </w:trPr>
        <w:tc>
          <w:tcPr>
            <w:tcW w:w="7190" w:type="dxa"/>
            <w:tcBorders>
              <w:top w:val="single" w:sz="4" w:space="0" w:color="000000"/>
              <w:left w:val="single" w:sz="4" w:space="0" w:color="000000"/>
              <w:bottom w:val="single" w:sz="4" w:space="0" w:color="000000"/>
              <w:right w:val="single" w:sz="4" w:space="0" w:color="000000"/>
            </w:tcBorders>
          </w:tcPr>
          <w:p w14:paraId="2EF6345E" w14:textId="77777777" w:rsidR="009A6639" w:rsidRDefault="00AA1688" w:rsidP="000E1CE4">
            <w:pPr>
              <w:spacing w:after="19"/>
              <w:ind w:left="360" w:hanging="360"/>
            </w:pPr>
            <w:r>
              <w:t>6.</w:t>
            </w:r>
            <w:r>
              <w:rPr>
                <w:rFonts w:ascii="Arial" w:eastAsia="Arial" w:hAnsi="Arial" w:cs="Arial"/>
              </w:rPr>
              <w:t xml:space="preserve"> </w:t>
            </w:r>
            <w:r>
              <w:t xml:space="preserve">Positive COVID and/or Influenza results will be promptly communicated to the ACPHD </w:t>
            </w:r>
          </w:p>
        </w:tc>
        <w:tc>
          <w:tcPr>
            <w:tcW w:w="3607" w:type="dxa"/>
            <w:tcBorders>
              <w:top w:val="single" w:sz="4" w:space="0" w:color="000000"/>
              <w:left w:val="single" w:sz="4" w:space="0" w:color="000000"/>
              <w:bottom w:val="single" w:sz="4" w:space="0" w:color="000000"/>
              <w:right w:val="single" w:sz="4" w:space="0" w:color="000000"/>
            </w:tcBorders>
            <w:vAlign w:val="center"/>
          </w:tcPr>
          <w:p w14:paraId="3643D0B1" w14:textId="77777777" w:rsidR="009A6639" w:rsidRDefault="00AA1688">
            <w:pPr>
              <w:ind w:left="1"/>
            </w:pPr>
            <w:r>
              <w:t xml:space="preserve">Infection Control Team </w:t>
            </w:r>
          </w:p>
        </w:tc>
      </w:tr>
      <w:tr w:rsidR="009A6639" w14:paraId="4A7A2703" w14:textId="77777777" w:rsidTr="008F4C64">
        <w:tblPrEx>
          <w:tblCellMar>
            <w:right w:w="85" w:type="dxa"/>
          </w:tblCellMar>
        </w:tblPrEx>
        <w:trPr>
          <w:trHeight w:val="577"/>
        </w:trPr>
        <w:tc>
          <w:tcPr>
            <w:tcW w:w="7190" w:type="dxa"/>
            <w:tcBorders>
              <w:top w:val="single" w:sz="4" w:space="0" w:color="000000"/>
              <w:left w:val="single" w:sz="4" w:space="0" w:color="000000"/>
              <w:bottom w:val="single" w:sz="4" w:space="0" w:color="000000"/>
              <w:right w:val="nil"/>
            </w:tcBorders>
            <w:shd w:val="clear" w:color="auto" w:fill="D9D9D9"/>
            <w:vAlign w:val="center"/>
          </w:tcPr>
          <w:p w14:paraId="2B409455" w14:textId="77777777" w:rsidR="009A6639" w:rsidRDefault="00AA1688">
            <w:r>
              <w:rPr>
                <w:sz w:val="32"/>
              </w:rPr>
              <w:t xml:space="preserve">Supplies </w:t>
            </w:r>
          </w:p>
        </w:tc>
        <w:tc>
          <w:tcPr>
            <w:tcW w:w="3607" w:type="dxa"/>
            <w:tcBorders>
              <w:top w:val="single" w:sz="4" w:space="0" w:color="000000"/>
              <w:left w:val="nil"/>
              <w:bottom w:val="single" w:sz="4" w:space="0" w:color="000000"/>
              <w:right w:val="single" w:sz="4" w:space="0" w:color="000000"/>
            </w:tcBorders>
            <w:shd w:val="clear" w:color="auto" w:fill="D9D9D9"/>
          </w:tcPr>
          <w:p w14:paraId="67873E9E" w14:textId="77777777" w:rsidR="009A6639" w:rsidRDefault="009A6639"/>
        </w:tc>
      </w:tr>
      <w:tr w:rsidR="009A6639" w14:paraId="37F2EA4B" w14:textId="77777777" w:rsidTr="008F4C64">
        <w:tblPrEx>
          <w:tblCellMar>
            <w:right w:w="85" w:type="dxa"/>
          </w:tblCellMar>
        </w:tblPrEx>
        <w:trPr>
          <w:trHeight w:val="1057"/>
        </w:trPr>
        <w:tc>
          <w:tcPr>
            <w:tcW w:w="7190" w:type="dxa"/>
            <w:tcBorders>
              <w:top w:val="single" w:sz="4" w:space="0" w:color="000000"/>
              <w:left w:val="single" w:sz="4" w:space="0" w:color="000000"/>
              <w:bottom w:val="single" w:sz="4" w:space="0" w:color="000000"/>
              <w:right w:val="single" w:sz="4" w:space="0" w:color="000000"/>
            </w:tcBorders>
            <w:vAlign w:val="center"/>
          </w:tcPr>
          <w:p w14:paraId="4B378258" w14:textId="77777777" w:rsidR="009A6639" w:rsidRDefault="00AA1688">
            <w:pPr>
              <w:ind w:left="360" w:hanging="360"/>
            </w:pPr>
            <w:r>
              <w:t>1.</w:t>
            </w:r>
            <w:r>
              <w:rPr>
                <w:rFonts w:ascii="Arial" w:eastAsia="Arial" w:hAnsi="Arial" w:cs="Arial"/>
              </w:rPr>
              <w:t xml:space="preserve"> </w:t>
            </w:r>
            <w:r>
              <w:t xml:space="preserve">PPE supplies: masks, gloves, hand sanitizer etc. should be secured for both staff and inmates. Eye protection and gowns should be available when needed. </w:t>
            </w:r>
          </w:p>
        </w:tc>
        <w:tc>
          <w:tcPr>
            <w:tcW w:w="3607" w:type="dxa"/>
            <w:tcBorders>
              <w:top w:val="single" w:sz="4" w:space="0" w:color="000000"/>
              <w:left w:val="single" w:sz="4" w:space="0" w:color="000000"/>
              <w:bottom w:val="single" w:sz="4" w:space="0" w:color="000000"/>
              <w:right w:val="single" w:sz="4" w:space="0" w:color="000000"/>
            </w:tcBorders>
          </w:tcPr>
          <w:p w14:paraId="2B904528" w14:textId="77777777" w:rsidR="009A6639" w:rsidRDefault="00AA1688">
            <w:pPr>
              <w:spacing w:after="16"/>
              <w:ind w:left="1"/>
            </w:pPr>
            <w:r>
              <w:t xml:space="preserve">Infection Control </w:t>
            </w:r>
          </w:p>
          <w:p w14:paraId="58B9EB8B" w14:textId="77777777" w:rsidR="009A6639" w:rsidRDefault="00AA1688">
            <w:pPr>
              <w:spacing w:after="19"/>
              <w:ind w:left="1"/>
            </w:pPr>
            <w:r>
              <w:t xml:space="preserve">Team/AHSA/Projects </w:t>
            </w:r>
          </w:p>
          <w:p w14:paraId="6F8E0F6E" w14:textId="77777777" w:rsidR="009A6639" w:rsidRDefault="00AA1688">
            <w:pPr>
              <w:ind w:left="1"/>
            </w:pPr>
            <w:r>
              <w:t xml:space="preserve">Lieutenant </w:t>
            </w:r>
          </w:p>
        </w:tc>
      </w:tr>
      <w:tr w:rsidR="009A6639" w14:paraId="4DEB2726" w14:textId="77777777" w:rsidTr="008F4C64">
        <w:tblPrEx>
          <w:tblCellMar>
            <w:right w:w="85" w:type="dxa"/>
          </w:tblCellMar>
        </w:tblPrEx>
        <w:trPr>
          <w:trHeight w:val="749"/>
        </w:trPr>
        <w:tc>
          <w:tcPr>
            <w:tcW w:w="7190" w:type="dxa"/>
            <w:tcBorders>
              <w:top w:val="single" w:sz="4" w:space="0" w:color="000000"/>
              <w:left w:val="single" w:sz="4" w:space="0" w:color="000000"/>
              <w:bottom w:val="single" w:sz="4" w:space="0" w:color="000000"/>
              <w:right w:val="single" w:sz="4" w:space="0" w:color="000000"/>
            </w:tcBorders>
            <w:vAlign w:val="center"/>
          </w:tcPr>
          <w:p w14:paraId="7D13187B" w14:textId="77777777" w:rsidR="009A6639" w:rsidRDefault="00AA1688">
            <w:r>
              <w:t>2.</w:t>
            </w:r>
            <w:r>
              <w:rPr>
                <w:rFonts w:ascii="Arial" w:eastAsia="Arial" w:hAnsi="Arial" w:cs="Arial"/>
              </w:rPr>
              <w:t xml:space="preserve"> </w:t>
            </w:r>
            <w:r>
              <w:t xml:space="preserve">Testing: adequate supplies of lab tests for each illness should be secured </w:t>
            </w:r>
          </w:p>
        </w:tc>
        <w:tc>
          <w:tcPr>
            <w:tcW w:w="3607" w:type="dxa"/>
            <w:tcBorders>
              <w:top w:val="single" w:sz="4" w:space="0" w:color="000000"/>
              <w:left w:val="single" w:sz="4" w:space="0" w:color="000000"/>
              <w:bottom w:val="single" w:sz="4" w:space="0" w:color="000000"/>
              <w:right w:val="single" w:sz="4" w:space="0" w:color="000000"/>
            </w:tcBorders>
          </w:tcPr>
          <w:p w14:paraId="609F33B2" w14:textId="77777777" w:rsidR="009A6639" w:rsidRDefault="00AA1688">
            <w:pPr>
              <w:spacing w:after="19"/>
              <w:ind w:left="1"/>
            </w:pPr>
            <w:r>
              <w:t xml:space="preserve">Infection Control </w:t>
            </w:r>
          </w:p>
          <w:p w14:paraId="568F2E2C" w14:textId="77777777" w:rsidR="009A6639" w:rsidRDefault="00AA1688">
            <w:pPr>
              <w:ind w:left="1"/>
            </w:pPr>
            <w:r>
              <w:t xml:space="preserve">Team/AHSA/Lab staff </w:t>
            </w:r>
          </w:p>
        </w:tc>
      </w:tr>
      <w:tr w:rsidR="009A6639" w14:paraId="4A8E24A3" w14:textId="77777777" w:rsidTr="008F4C64">
        <w:tblPrEx>
          <w:tblCellMar>
            <w:right w:w="85" w:type="dxa"/>
          </w:tblCellMar>
        </w:tblPrEx>
        <w:trPr>
          <w:trHeight w:val="746"/>
        </w:trPr>
        <w:tc>
          <w:tcPr>
            <w:tcW w:w="7190" w:type="dxa"/>
            <w:tcBorders>
              <w:top w:val="single" w:sz="4" w:space="0" w:color="000000"/>
              <w:left w:val="single" w:sz="4" w:space="0" w:color="000000"/>
              <w:bottom w:val="single" w:sz="4" w:space="0" w:color="000000"/>
              <w:right w:val="single" w:sz="4" w:space="0" w:color="000000"/>
            </w:tcBorders>
            <w:vAlign w:val="center"/>
          </w:tcPr>
          <w:p w14:paraId="5149BC7D" w14:textId="77777777" w:rsidR="009A6639" w:rsidRDefault="00AA1688">
            <w:r>
              <w:t>3.</w:t>
            </w:r>
            <w:r>
              <w:rPr>
                <w:rFonts w:ascii="Arial" w:eastAsia="Arial" w:hAnsi="Arial" w:cs="Arial"/>
              </w:rPr>
              <w:t xml:space="preserve"> </w:t>
            </w:r>
            <w:r>
              <w:t xml:space="preserve">Medications: adequate supplies of medications should be secured </w:t>
            </w:r>
          </w:p>
        </w:tc>
        <w:tc>
          <w:tcPr>
            <w:tcW w:w="3607" w:type="dxa"/>
            <w:tcBorders>
              <w:top w:val="single" w:sz="4" w:space="0" w:color="000000"/>
              <w:left w:val="single" w:sz="4" w:space="0" w:color="000000"/>
              <w:bottom w:val="single" w:sz="4" w:space="0" w:color="000000"/>
              <w:right w:val="single" w:sz="4" w:space="0" w:color="000000"/>
            </w:tcBorders>
          </w:tcPr>
          <w:p w14:paraId="14D0DF87" w14:textId="77777777" w:rsidR="009A6639" w:rsidRDefault="00AA1688">
            <w:pPr>
              <w:spacing w:after="16"/>
              <w:ind w:left="1"/>
            </w:pPr>
            <w:r>
              <w:t xml:space="preserve">Infection Control </w:t>
            </w:r>
          </w:p>
          <w:p w14:paraId="2C1C08E6" w14:textId="77777777" w:rsidR="009A6639" w:rsidRDefault="00AA1688">
            <w:pPr>
              <w:ind w:left="1"/>
            </w:pPr>
            <w:r>
              <w:t xml:space="preserve">Team/Pharmacy </w:t>
            </w:r>
          </w:p>
        </w:tc>
      </w:tr>
      <w:tr w:rsidR="009A6639" w14:paraId="629FC3F1" w14:textId="77777777" w:rsidTr="008F4C64">
        <w:tblPrEx>
          <w:tblCellMar>
            <w:right w:w="85" w:type="dxa"/>
          </w:tblCellMar>
        </w:tblPrEx>
        <w:trPr>
          <w:trHeight w:val="751"/>
        </w:trPr>
        <w:tc>
          <w:tcPr>
            <w:tcW w:w="7190" w:type="dxa"/>
            <w:tcBorders>
              <w:top w:val="single" w:sz="4" w:space="0" w:color="000000"/>
              <w:left w:val="single" w:sz="4" w:space="0" w:color="000000"/>
              <w:bottom w:val="single" w:sz="4" w:space="0" w:color="000000"/>
              <w:right w:val="single" w:sz="4" w:space="0" w:color="000000"/>
            </w:tcBorders>
          </w:tcPr>
          <w:p w14:paraId="4A206D30" w14:textId="77777777" w:rsidR="009A6639" w:rsidRDefault="00AA1688">
            <w:pPr>
              <w:ind w:left="360" w:hanging="360"/>
            </w:pPr>
            <w:r>
              <w:t>4.</w:t>
            </w:r>
            <w:r>
              <w:rPr>
                <w:rFonts w:ascii="Arial" w:eastAsia="Arial" w:hAnsi="Arial" w:cs="Arial"/>
              </w:rPr>
              <w:t xml:space="preserve"> </w:t>
            </w:r>
            <w:r>
              <w:t xml:space="preserve">Vaccination: Influenza vaccine will be secured per the allotment from Wellpath, Public Health and </w:t>
            </w:r>
            <w:proofErr w:type="spellStart"/>
            <w:r>
              <w:t>Maxor</w:t>
            </w:r>
            <w:proofErr w:type="spellEnd"/>
            <w:r>
              <w:t xml:space="preserve"> pharmacy.  </w:t>
            </w:r>
          </w:p>
        </w:tc>
        <w:tc>
          <w:tcPr>
            <w:tcW w:w="3607" w:type="dxa"/>
            <w:tcBorders>
              <w:top w:val="single" w:sz="4" w:space="0" w:color="000000"/>
              <w:left w:val="single" w:sz="4" w:space="0" w:color="000000"/>
              <w:bottom w:val="single" w:sz="4" w:space="0" w:color="000000"/>
              <w:right w:val="single" w:sz="4" w:space="0" w:color="000000"/>
            </w:tcBorders>
          </w:tcPr>
          <w:p w14:paraId="59099A76" w14:textId="77777777" w:rsidR="009A6639" w:rsidRDefault="00AA1688">
            <w:pPr>
              <w:spacing w:after="19"/>
              <w:ind w:left="1"/>
            </w:pPr>
            <w:r>
              <w:t xml:space="preserve">Infection Control </w:t>
            </w:r>
          </w:p>
          <w:p w14:paraId="60777A68" w14:textId="77777777" w:rsidR="009A6639" w:rsidRDefault="00AA1688">
            <w:pPr>
              <w:ind w:left="1"/>
            </w:pPr>
            <w:r>
              <w:t xml:space="preserve">Team/Pharmacy </w:t>
            </w:r>
          </w:p>
        </w:tc>
      </w:tr>
      <w:tr w:rsidR="009A6639" w14:paraId="02DAF1FF" w14:textId="77777777" w:rsidTr="008F4C64">
        <w:tblPrEx>
          <w:tblCellMar>
            <w:right w:w="85" w:type="dxa"/>
          </w:tblCellMar>
        </w:tblPrEx>
        <w:trPr>
          <w:trHeight w:val="576"/>
        </w:trPr>
        <w:tc>
          <w:tcPr>
            <w:tcW w:w="7190" w:type="dxa"/>
            <w:tcBorders>
              <w:top w:val="single" w:sz="4" w:space="0" w:color="000000"/>
              <w:left w:val="single" w:sz="4" w:space="0" w:color="000000"/>
              <w:bottom w:val="single" w:sz="4" w:space="0" w:color="000000"/>
              <w:right w:val="nil"/>
            </w:tcBorders>
            <w:shd w:val="clear" w:color="auto" w:fill="D9D9D9"/>
            <w:vAlign w:val="center"/>
          </w:tcPr>
          <w:p w14:paraId="262CDE6D" w14:textId="77777777" w:rsidR="009A6639" w:rsidRDefault="00AA1688">
            <w:r>
              <w:rPr>
                <w:sz w:val="32"/>
              </w:rPr>
              <w:t xml:space="preserve">Influenza Vaccine Criteria  </w:t>
            </w:r>
          </w:p>
        </w:tc>
        <w:tc>
          <w:tcPr>
            <w:tcW w:w="3607" w:type="dxa"/>
            <w:tcBorders>
              <w:top w:val="single" w:sz="4" w:space="0" w:color="000000"/>
              <w:left w:val="nil"/>
              <w:bottom w:val="single" w:sz="4" w:space="0" w:color="000000"/>
              <w:right w:val="single" w:sz="4" w:space="0" w:color="000000"/>
            </w:tcBorders>
            <w:shd w:val="clear" w:color="auto" w:fill="D9D9D9"/>
          </w:tcPr>
          <w:p w14:paraId="225DC854" w14:textId="77777777" w:rsidR="009A6639" w:rsidRDefault="009A6639"/>
        </w:tc>
      </w:tr>
      <w:tr w:rsidR="009A6639" w14:paraId="4DDC7C90" w14:textId="77777777" w:rsidTr="008F4C64">
        <w:tblPrEx>
          <w:tblCellMar>
            <w:right w:w="85" w:type="dxa"/>
          </w:tblCellMar>
        </w:tblPrEx>
        <w:trPr>
          <w:trHeight w:val="440"/>
        </w:trPr>
        <w:tc>
          <w:tcPr>
            <w:tcW w:w="7190" w:type="dxa"/>
            <w:tcBorders>
              <w:top w:val="single" w:sz="4" w:space="0" w:color="000000"/>
              <w:left w:val="single" w:sz="4" w:space="0" w:color="000000"/>
              <w:bottom w:val="single" w:sz="4" w:space="0" w:color="000000"/>
              <w:right w:val="single" w:sz="4" w:space="0" w:color="000000"/>
            </w:tcBorders>
          </w:tcPr>
          <w:p w14:paraId="24826EF3" w14:textId="3C85E0E9" w:rsidR="009A6639" w:rsidRDefault="00AA1688" w:rsidP="00A31435">
            <w:pPr>
              <w:pStyle w:val="ListParagraph"/>
              <w:numPr>
                <w:ilvl w:val="0"/>
                <w:numId w:val="38"/>
              </w:numPr>
            </w:pPr>
            <w:r>
              <w:t xml:space="preserve">Phase 1: ORANGE patients should be offered Influenza vaccines as a first priority. </w:t>
            </w:r>
          </w:p>
        </w:tc>
        <w:tc>
          <w:tcPr>
            <w:tcW w:w="3607" w:type="dxa"/>
            <w:tcBorders>
              <w:top w:val="single" w:sz="4" w:space="0" w:color="000000"/>
              <w:left w:val="single" w:sz="4" w:space="0" w:color="000000"/>
              <w:bottom w:val="single" w:sz="4" w:space="0" w:color="000000"/>
              <w:right w:val="single" w:sz="4" w:space="0" w:color="000000"/>
            </w:tcBorders>
          </w:tcPr>
          <w:p w14:paraId="3AE7134E" w14:textId="77777777" w:rsidR="009A6639" w:rsidRDefault="00AA1688">
            <w:pPr>
              <w:ind w:left="1"/>
            </w:pPr>
            <w:r>
              <w:t xml:space="preserve">Infection Control Team </w:t>
            </w:r>
          </w:p>
        </w:tc>
      </w:tr>
      <w:tr w:rsidR="009A6639" w14:paraId="6D4D384C" w14:textId="77777777" w:rsidTr="008F4C64">
        <w:tblPrEx>
          <w:tblCellMar>
            <w:right w:w="85" w:type="dxa"/>
          </w:tblCellMar>
        </w:tblPrEx>
        <w:trPr>
          <w:trHeight w:val="746"/>
        </w:trPr>
        <w:tc>
          <w:tcPr>
            <w:tcW w:w="7190" w:type="dxa"/>
            <w:tcBorders>
              <w:top w:val="single" w:sz="4" w:space="0" w:color="000000"/>
              <w:left w:val="single" w:sz="4" w:space="0" w:color="000000"/>
              <w:bottom w:val="single" w:sz="4" w:space="0" w:color="000000"/>
              <w:right w:val="single" w:sz="4" w:space="0" w:color="000000"/>
            </w:tcBorders>
          </w:tcPr>
          <w:p w14:paraId="1EA3895D" w14:textId="3A6996B4" w:rsidR="009A6639" w:rsidRDefault="00AA1688" w:rsidP="00A31435">
            <w:pPr>
              <w:pStyle w:val="ListParagraph"/>
              <w:numPr>
                <w:ilvl w:val="0"/>
                <w:numId w:val="38"/>
              </w:numPr>
            </w:pPr>
            <w:r>
              <w:lastRenderedPageBreak/>
              <w:t xml:space="preserve">Phase 2: Age criteria (ages 55 and older) should be offered the Influenza vaccine, if supply allows. </w:t>
            </w:r>
          </w:p>
        </w:tc>
        <w:tc>
          <w:tcPr>
            <w:tcW w:w="3607" w:type="dxa"/>
            <w:tcBorders>
              <w:top w:val="single" w:sz="4" w:space="0" w:color="000000"/>
              <w:left w:val="single" w:sz="4" w:space="0" w:color="000000"/>
              <w:bottom w:val="single" w:sz="4" w:space="0" w:color="000000"/>
              <w:right w:val="single" w:sz="4" w:space="0" w:color="000000"/>
            </w:tcBorders>
            <w:vAlign w:val="center"/>
          </w:tcPr>
          <w:p w14:paraId="02D98197" w14:textId="77777777" w:rsidR="009A6639" w:rsidRDefault="00AA1688">
            <w:pPr>
              <w:ind w:left="1"/>
            </w:pPr>
            <w:r>
              <w:t xml:space="preserve">Infection Control Team </w:t>
            </w:r>
          </w:p>
        </w:tc>
      </w:tr>
      <w:tr w:rsidR="009A6639" w14:paraId="5F3201D7" w14:textId="77777777" w:rsidTr="008F4C64">
        <w:tblPrEx>
          <w:tblCellMar>
            <w:right w:w="85" w:type="dxa"/>
          </w:tblCellMar>
        </w:tblPrEx>
        <w:trPr>
          <w:trHeight w:val="1457"/>
        </w:trPr>
        <w:tc>
          <w:tcPr>
            <w:tcW w:w="7190" w:type="dxa"/>
            <w:tcBorders>
              <w:top w:val="single" w:sz="4" w:space="0" w:color="000000"/>
              <w:left w:val="single" w:sz="4" w:space="0" w:color="000000"/>
              <w:bottom w:val="single" w:sz="4" w:space="0" w:color="000000"/>
              <w:right w:val="single" w:sz="4" w:space="0" w:color="000000"/>
            </w:tcBorders>
          </w:tcPr>
          <w:p w14:paraId="4675AF87" w14:textId="6538A668" w:rsidR="009A6639" w:rsidRDefault="00AA1688" w:rsidP="00A31435">
            <w:pPr>
              <w:pStyle w:val="ListParagraph"/>
              <w:numPr>
                <w:ilvl w:val="0"/>
                <w:numId w:val="38"/>
              </w:numPr>
              <w:spacing w:after="125" w:line="276" w:lineRule="auto"/>
            </w:pPr>
            <w:r>
              <w:t xml:space="preserve">Phase 3: All other inmates in the facility should be offered the Influenza vaccine, if supply allows. </w:t>
            </w:r>
          </w:p>
          <w:p w14:paraId="2BDB9873" w14:textId="758B9B13" w:rsidR="009A6639" w:rsidRDefault="00AA1688" w:rsidP="00A31435">
            <w:pPr>
              <w:pStyle w:val="ListParagraph"/>
              <w:numPr>
                <w:ilvl w:val="1"/>
                <w:numId w:val="38"/>
              </w:numPr>
            </w:pPr>
            <w:r>
              <w:t xml:space="preserve">Bi-weekly base-wide vaccination will be offered, if supply allows, for all patients who initially refused or were not offered.  </w:t>
            </w:r>
          </w:p>
        </w:tc>
        <w:tc>
          <w:tcPr>
            <w:tcW w:w="3607" w:type="dxa"/>
            <w:tcBorders>
              <w:top w:val="single" w:sz="4" w:space="0" w:color="000000"/>
              <w:left w:val="single" w:sz="4" w:space="0" w:color="000000"/>
              <w:bottom w:val="single" w:sz="4" w:space="0" w:color="000000"/>
              <w:right w:val="single" w:sz="4" w:space="0" w:color="000000"/>
            </w:tcBorders>
            <w:vAlign w:val="center"/>
          </w:tcPr>
          <w:p w14:paraId="2274356B" w14:textId="77777777" w:rsidR="009A6639" w:rsidRDefault="00AA1688">
            <w:pPr>
              <w:ind w:left="1"/>
            </w:pPr>
            <w:r>
              <w:t xml:space="preserve">Infection Control Team </w:t>
            </w:r>
          </w:p>
        </w:tc>
      </w:tr>
      <w:tr w:rsidR="009A6639" w14:paraId="02528282" w14:textId="77777777" w:rsidTr="008F4C64">
        <w:tblPrEx>
          <w:tblCellMar>
            <w:right w:w="85" w:type="dxa"/>
          </w:tblCellMar>
        </w:tblPrEx>
        <w:trPr>
          <w:trHeight w:val="750"/>
        </w:trPr>
        <w:tc>
          <w:tcPr>
            <w:tcW w:w="7190" w:type="dxa"/>
            <w:tcBorders>
              <w:top w:val="single" w:sz="4" w:space="0" w:color="000000"/>
              <w:left w:val="single" w:sz="4" w:space="0" w:color="000000"/>
              <w:bottom w:val="single" w:sz="4" w:space="0" w:color="000000"/>
              <w:right w:val="single" w:sz="4" w:space="0" w:color="000000"/>
            </w:tcBorders>
          </w:tcPr>
          <w:p w14:paraId="1C7D893F" w14:textId="2E4F9BE4" w:rsidR="009A6639" w:rsidRDefault="00AA1688" w:rsidP="00A31435">
            <w:pPr>
              <w:pStyle w:val="ListParagraph"/>
              <w:numPr>
                <w:ilvl w:val="0"/>
                <w:numId w:val="38"/>
              </w:numPr>
            </w:pPr>
            <w:r>
              <w:t xml:space="preserve">Phase 4: All ORANGE inmates at time of booking should be offered the Influenza vaccine, if supply allows. </w:t>
            </w:r>
          </w:p>
        </w:tc>
        <w:tc>
          <w:tcPr>
            <w:tcW w:w="3607" w:type="dxa"/>
            <w:tcBorders>
              <w:top w:val="single" w:sz="4" w:space="0" w:color="000000"/>
              <w:left w:val="single" w:sz="4" w:space="0" w:color="000000"/>
              <w:bottom w:val="single" w:sz="4" w:space="0" w:color="000000"/>
              <w:right w:val="single" w:sz="4" w:space="0" w:color="000000"/>
            </w:tcBorders>
            <w:vAlign w:val="center"/>
          </w:tcPr>
          <w:p w14:paraId="1706FE32" w14:textId="77777777" w:rsidR="009A6639" w:rsidRDefault="00AA1688">
            <w:pPr>
              <w:ind w:left="1"/>
            </w:pPr>
            <w:r>
              <w:t xml:space="preserve">Infection Control Team </w:t>
            </w:r>
          </w:p>
        </w:tc>
      </w:tr>
      <w:tr w:rsidR="00AA1688" w14:paraId="79A73634" w14:textId="77777777" w:rsidTr="008F4C64">
        <w:tblPrEx>
          <w:tblCellMar>
            <w:right w:w="85" w:type="dxa"/>
          </w:tblCellMar>
        </w:tblPrEx>
        <w:trPr>
          <w:trHeight w:val="576"/>
        </w:trPr>
        <w:tc>
          <w:tcPr>
            <w:tcW w:w="7190" w:type="dxa"/>
            <w:tcBorders>
              <w:top w:val="single" w:sz="4" w:space="0" w:color="000000"/>
              <w:left w:val="single" w:sz="4" w:space="0" w:color="000000"/>
              <w:bottom w:val="single" w:sz="4" w:space="0" w:color="000000"/>
              <w:right w:val="nil"/>
            </w:tcBorders>
            <w:shd w:val="clear" w:color="auto" w:fill="D9D9D9"/>
            <w:vAlign w:val="center"/>
          </w:tcPr>
          <w:p w14:paraId="32656D80" w14:textId="2360DF70" w:rsidR="00AA1688" w:rsidRDefault="006C169F" w:rsidP="006C169F">
            <w:pPr>
              <w:rPr>
                <w:sz w:val="32"/>
              </w:rPr>
            </w:pPr>
            <w:r>
              <w:rPr>
                <w:sz w:val="32"/>
              </w:rPr>
              <w:t xml:space="preserve">COVID-19 </w:t>
            </w:r>
            <w:r w:rsidR="00A321FB">
              <w:rPr>
                <w:sz w:val="32"/>
              </w:rPr>
              <w:t xml:space="preserve">Vaccine Criteria </w:t>
            </w:r>
          </w:p>
        </w:tc>
        <w:tc>
          <w:tcPr>
            <w:tcW w:w="3607" w:type="dxa"/>
            <w:tcBorders>
              <w:top w:val="single" w:sz="4" w:space="0" w:color="000000"/>
              <w:left w:val="nil"/>
              <w:bottom w:val="single" w:sz="4" w:space="0" w:color="000000"/>
              <w:right w:val="single" w:sz="4" w:space="0" w:color="000000"/>
            </w:tcBorders>
            <w:shd w:val="clear" w:color="auto" w:fill="D9D9D9"/>
          </w:tcPr>
          <w:p w14:paraId="78268AC9" w14:textId="77777777" w:rsidR="00AA1688" w:rsidRDefault="00AA1688"/>
        </w:tc>
      </w:tr>
      <w:tr w:rsidR="00A321FB" w14:paraId="0F6B17BC" w14:textId="77777777" w:rsidTr="008F4C64">
        <w:tblPrEx>
          <w:tblCellMar>
            <w:right w:w="85" w:type="dxa"/>
          </w:tblCellMar>
        </w:tblPrEx>
        <w:trPr>
          <w:trHeight w:val="631"/>
        </w:trPr>
        <w:tc>
          <w:tcPr>
            <w:tcW w:w="7190" w:type="dxa"/>
            <w:tcBorders>
              <w:top w:val="single" w:sz="4" w:space="0" w:color="000000"/>
              <w:left w:val="single" w:sz="4" w:space="0" w:color="000000"/>
              <w:bottom w:val="single" w:sz="4" w:space="0" w:color="000000"/>
              <w:right w:val="single" w:sz="4" w:space="0" w:color="auto"/>
            </w:tcBorders>
            <w:shd w:val="clear" w:color="auto" w:fill="auto"/>
          </w:tcPr>
          <w:p w14:paraId="303E7D0D" w14:textId="0D523C14" w:rsidR="008E1193" w:rsidRDefault="008E1193" w:rsidP="00A31435">
            <w:pPr>
              <w:pStyle w:val="ListParagraph"/>
              <w:numPr>
                <w:ilvl w:val="0"/>
                <w:numId w:val="39"/>
              </w:numPr>
              <w:rPr>
                <w:rFonts w:asciiTheme="minorHAnsi" w:hAnsiTheme="minorHAnsi" w:cstheme="minorHAnsi"/>
              </w:rPr>
            </w:pPr>
            <w:r w:rsidRPr="007B02BB">
              <w:rPr>
                <w:rFonts w:asciiTheme="minorHAnsi" w:hAnsiTheme="minorHAnsi" w:cstheme="minorHAnsi"/>
              </w:rPr>
              <w:t xml:space="preserve">The </w:t>
            </w:r>
            <w:r w:rsidR="004B6241" w:rsidRPr="007B02BB">
              <w:rPr>
                <w:rFonts w:asciiTheme="minorHAnsi" w:hAnsiTheme="minorHAnsi" w:cstheme="minorHAnsi"/>
              </w:rPr>
              <w:t>COVID-19 Vaccine</w:t>
            </w:r>
            <w:r w:rsidRPr="007B02BB">
              <w:rPr>
                <w:rFonts w:asciiTheme="minorHAnsi" w:hAnsiTheme="minorHAnsi" w:cstheme="minorHAnsi"/>
              </w:rPr>
              <w:t xml:space="preserve"> is no longer subject to a prioritization criteria and all incarcerated patients are recommended to be offered the COVID-19 vaccine</w:t>
            </w:r>
            <w:r>
              <w:rPr>
                <w:rFonts w:asciiTheme="minorHAnsi" w:hAnsiTheme="minorHAnsi" w:cstheme="minorHAnsi"/>
              </w:rPr>
              <w:t>.</w:t>
            </w:r>
            <w:r w:rsidR="009F3DBE">
              <w:rPr>
                <w:rFonts w:asciiTheme="minorHAnsi" w:hAnsiTheme="minorHAnsi" w:cstheme="minorHAnsi"/>
              </w:rPr>
              <w:t xml:space="preserve"> All patients who are eligible for the COVID-19 booster will be offered the booster as soon as they are eligible. Patients who initially refuse the booster will be offered the booster upon request at any future opportunity once requested. </w:t>
            </w:r>
            <w:proofErr w:type="spellStart"/>
            <w:r w:rsidR="009F3DBE">
              <w:rPr>
                <w:rFonts w:asciiTheme="minorHAnsi" w:hAnsiTheme="minorHAnsi" w:cstheme="minorHAnsi"/>
              </w:rPr>
              <w:t>Moderna</w:t>
            </w:r>
            <w:proofErr w:type="spellEnd"/>
            <w:r w:rsidR="009F3DBE">
              <w:rPr>
                <w:rFonts w:asciiTheme="minorHAnsi" w:hAnsiTheme="minorHAnsi" w:cstheme="minorHAnsi"/>
              </w:rPr>
              <w:t xml:space="preserve"> or Pfizer remain the recommended COVID-19 vaccine to use as the booster regardless of the initial vaccine accepted. </w:t>
            </w:r>
            <w:r w:rsidR="005B552C">
              <w:rPr>
                <w:rFonts w:asciiTheme="minorHAnsi" w:hAnsiTheme="minorHAnsi" w:cstheme="minorHAnsi"/>
              </w:rPr>
              <w:t>Booster eligibility will be aligned with current recommendations by the CDC and the ACPHD.</w:t>
            </w:r>
          </w:p>
          <w:p w14:paraId="52746CBF" w14:textId="77777777" w:rsidR="008E1193" w:rsidRDefault="008E1193" w:rsidP="00A31435">
            <w:pPr>
              <w:pStyle w:val="ListParagraph"/>
              <w:numPr>
                <w:ilvl w:val="0"/>
                <w:numId w:val="39"/>
              </w:numPr>
              <w:rPr>
                <w:rFonts w:asciiTheme="minorHAnsi" w:hAnsiTheme="minorHAnsi" w:cstheme="minorHAnsi"/>
              </w:rPr>
            </w:pPr>
            <w:r>
              <w:rPr>
                <w:rFonts w:asciiTheme="minorHAnsi" w:hAnsiTheme="minorHAnsi" w:cstheme="minorHAnsi"/>
              </w:rPr>
              <w:t>Vaccine status will be assessed for all newly booked patients during the intake process.</w:t>
            </w:r>
          </w:p>
          <w:p w14:paraId="42BD6BCC" w14:textId="388B9B8E" w:rsidR="008E1193" w:rsidRDefault="008E1193" w:rsidP="00A31435">
            <w:pPr>
              <w:pStyle w:val="ListParagraph"/>
              <w:numPr>
                <w:ilvl w:val="0"/>
                <w:numId w:val="39"/>
              </w:numPr>
              <w:rPr>
                <w:rFonts w:asciiTheme="minorHAnsi" w:hAnsiTheme="minorHAnsi" w:cstheme="minorHAnsi"/>
              </w:rPr>
            </w:pPr>
            <w:r>
              <w:rPr>
                <w:rFonts w:asciiTheme="minorHAnsi" w:hAnsiTheme="minorHAnsi" w:cstheme="minorHAnsi"/>
              </w:rPr>
              <w:t xml:space="preserve">The CAIRS registry will be </w:t>
            </w:r>
            <w:r w:rsidR="00417D24">
              <w:rPr>
                <w:rFonts w:asciiTheme="minorHAnsi" w:hAnsiTheme="minorHAnsi" w:cstheme="minorHAnsi"/>
              </w:rPr>
              <w:t>used to verify and identify each newly booked inmate to determine</w:t>
            </w:r>
            <w:r>
              <w:rPr>
                <w:rFonts w:asciiTheme="minorHAnsi" w:hAnsiTheme="minorHAnsi" w:cstheme="minorHAnsi"/>
              </w:rPr>
              <w:t xml:space="preserve"> their vaccination status.</w:t>
            </w:r>
          </w:p>
          <w:p w14:paraId="6A91DBC6" w14:textId="4BDCD872" w:rsidR="004B6241" w:rsidRPr="007B02BB" w:rsidRDefault="008E1193" w:rsidP="00A31435">
            <w:pPr>
              <w:pStyle w:val="ListParagraph"/>
              <w:numPr>
                <w:ilvl w:val="0"/>
                <w:numId w:val="39"/>
              </w:numPr>
            </w:pPr>
            <w:r>
              <w:rPr>
                <w:rFonts w:asciiTheme="minorHAnsi" w:hAnsiTheme="minorHAnsi" w:cstheme="minorHAnsi"/>
              </w:rPr>
              <w:t xml:space="preserve">A vaccination log will be kept for </w:t>
            </w:r>
            <w:r w:rsidR="00417D24">
              <w:rPr>
                <w:rFonts w:asciiTheme="minorHAnsi" w:hAnsiTheme="minorHAnsi" w:cstheme="minorHAnsi"/>
              </w:rPr>
              <w:t xml:space="preserve">all patients by Wellpath and Vaccine Status for fully vaccinated and partially vaccinated patients will also be included as an alert in the jail management software ATIMS. </w:t>
            </w:r>
          </w:p>
        </w:tc>
        <w:tc>
          <w:tcPr>
            <w:tcW w:w="3607" w:type="dxa"/>
            <w:tcBorders>
              <w:top w:val="single" w:sz="4" w:space="0" w:color="000000"/>
              <w:left w:val="single" w:sz="4" w:space="0" w:color="auto"/>
              <w:bottom w:val="single" w:sz="4" w:space="0" w:color="000000"/>
              <w:right w:val="single" w:sz="4" w:space="0" w:color="000000"/>
            </w:tcBorders>
            <w:shd w:val="clear" w:color="auto" w:fill="auto"/>
          </w:tcPr>
          <w:p w14:paraId="78A93BE1" w14:textId="77777777" w:rsidR="00A321FB" w:rsidRDefault="00A321FB" w:rsidP="00A321FB">
            <w:r>
              <w:t xml:space="preserve">Infection Control Team </w:t>
            </w:r>
          </w:p>
        </w:tc>
      </w:tr>
      <w:tr w:rsidR="00733C35" w14:paraId="6AAE466D" w14:textId="77777777" w:rsidTr="008F4C64">
        <w:tblPrEx>
          <w:tblCellMar>
            <w:right w:w="85" w:type="dxa"/>
          </w:tblCellMar>
        </w:tblPrEx>
        <w:trPr>
          <w:trHeight w:val="576"/>
        </w:trPr>
        <w:tc>
          <w:tcPr>
            <w:tcW w:w="7190" w:type="dxa"/>
            <w:tcBorders>
              <w:top w:val="single" w:sz="4" w:space="0" w:color="000000"/>
              <w:left w:val="single" w:sz="4" w:space="0" w:color="000000"/>
              <w:bottom w:val="single" w:sz="4" w:space="0" w:color="000000"/>
              <w:right w:val="single" w:sz="4" w:space="0" w:color="auto"/>
            </w:tcBorders>
            <w:shd w:val="clear" w:color="auto" w:fill="auto"/>
          </w:tcPr>
          <w:p w14:paraId="008F488D" w14:textId="523B6701" w:rsidR="00DF047C" w:rsidRPr="007B02BB" w:rsidRDefault="00417D24" w:rsidP="00A31435">
            <w:pPr>
              <w:pStyle w:val="ListParagraph"/>
              <w:numPr>
                <w:ilvl w:val="0"/>
                <w:numId w:val="39"/>
              </w:numPr>
              <w:rPr>
                <w:rFonts w:asciiTheme="minorHAnsi" w:hAnsiTheme="minorHAnsi" w:cstheme="minorHAnsi"/>
              </w:rPr>
            </w:pPr>
            <w:r>
              <w:rPr>
                <w:rFonts w:asciiTheme="minorHAnsi" w:hAnsiTheme="minorHAnsi" w:cstheme="minorHAnsi"/>
              </w:rPr>
              <w:t>E</w:t>
            </w:r>
            <w:r w:rsidR="008E1193" w:rsidRPr="007B02BB">
              <w:rPr>
                <w:rFonts w:asciiTheme="minorHAnsi" w:hAnsiTheme="minorHAnsi" w:cstheme="minorHAnsi"/>
              </w:rPr>
              <w:t xml:space="preserve">ducational material will </w:t>
            </w:r>
            <w:r>
              <w:rPr>
                <w:rFonts w:asciiTheme="minorHAnsi" w:hAnsiTheme="minorHAnsi" w:cstheme="minorHAnsi"/>
              </w:rPr>
              <w:t xml:space="preserve">be </w:t>
            </w:r>
            <w:r w:rsidR="008E1193" w:rsidRPr="007B02BB">
              <w:rPr>
                <w:rFonts w:asciiTheme="minorHAnsi" w:hAnsiTheme="minorHAnsi" w:cstheme="minorHAnsi"/>
              </w:rPr>
              <w:t xml:space="preserve">available to the incarcerated population that will provide them information as to how to request the vaccine while in-custody, address vaccine hesitancy, and provide </w:t>
            </w:r>
            <w:r>
              <w:rPr>
                <w:rFonts w:asciiTheme="minorHAnsi" w:hAnsiTheme="minorHAnsi" w:cstheme="minorHAnsi"/>
              </w:rPr>
              <w:t xml:space="preserve">ways for the patient to </w:t>
            </w:r>
            <w:r w:rsidR="008E1193" w:rsidRPr="007B02BB">
              <w:rPr>
                <w:rFonts w:asciiTheme="minorHAnsi" w:hAnsiTheme="minorHAnsi" w:cstheme="minorHAnsi"/>
              </w:rPr>
              <w:t xml:space="preserve">access healthcare staff members so that they may </w:t>
            </w:r>
            <w:r>
              <w:rPr>
                <w:rFonts w:asciiTheme="minorHAnsi" w:hAnsiTheme="minorHAnsi" w:cstheme="minorHAnsi"/>
              </w:rPr>
              <w:t xml:space="preserve">have </w:t>
            </w:r>
            <w:r w:rsidR="008E1193" w:rsidRPr="007B02BB">
              <w:rPr>
                <w:rFonts w:asciiTheme="minorHAnsi" w:hAnsiTheme="minorHAnsi" w:cstheme="minorHAnsi"/>
              </w:rPr>
              <w:t xml:space="preserve">questions answered regarding the COVID-19 vaccine. </w:t>
            </w:r>
            <w:r w:rsidR="005B552C">
              <w:rPr>
                <w:rFonts w:asciiTheme="minorHAnsi" w:hAnsiTheme="minorHAnsi" w:cstheme="minorHAnsi"/>
              </w:rPr>
              <w:t xml:space="preserve">ACPHD staff will be utilized specifically to address vaccine hesitancy, but will also assist in vaccine administration, post administration monitoring, and registration of the vaccine administration in the CAIRS. </w:t>
            </w:r>
            <w:r w:rsidR="008B3545">
              <w:rPr>
                <w:rFonts w:asciiTheme="minorHAnsi" w:hAnsiTheme="minorHAnsi" w:cstheme="minorHAnsi"/>
              </w:rPr>
              <w:t>ACPHD staff will be assist based on availability.</w:t>
            </w:r>
          </w:p>
        </w:tc>
        <w:tc>
          <w:tcPr>
            <w:tcW w:w="3607" w:type="dxa"/>
            <w:tcBorders>
              <w:top w:val="single" w:sz="4" w:space="0" w:color="000000"/>
              <w:left w:val="single" w:sz="4" w:space="0" w:color="auto"/>
              <w:bottom w:val="single" w:sz="4" w:space="0" w:color="000000"/>
              <w:right w:val="single" w:sz="4" w:space="0" w:color="000000"/>
            </w:tcBorders>
            <w:shd w:val="clear" w:color="auto" w:fill="auto"/>
            <w:vAlign w:val="center"/>
          </w:tcPr>
          <w:p w14:paraId="13DEF01D" w14:textId="77777777" w:rsidR="00733C35" w:rsidRDefault="00733C35" w:rsidP="0027603E">
            <w:r>
              <w:t xml:space="preserve">Infection Control Team </w:t>
            </w:r>
          </w:p>
        </w:tc>
      </w:tr>
      <w:tr w:rsidR="00733C35" w14:paraId="0E993A00" w14:textId="77777777" w:rsidTr="008F4C64">
        <w:tblPrEx>
          <w:tblCellMar>
            <w:right w:w="85" w:type="dxa"/>
          </w:tblCellMar>
        </w:tblPrEx>
        <w:trPr>
          <w:trHeight w:val="576"/>
        </w:trPr>
        <w:tc>
          <w:tcPr>
            <w:tcW w:w="7190" w:type="dxa"/>
            <w:tcBorders>
              <w:top w:val="single" w:sz="4" w:space="0" w:color="000000"/>
              <w:left w:val="single" w:sz="4" w:space="0" w:color="000000"/>
              <w:bottom w:val="single" w:sz="4" w:space="0" w:color="000000"/>
              <w:right w:val="nil"/>
            </w:tcBorders>
            <w:shd w:val="clear" w:color="auto" w:fill="D9D9D9"/>
            <w:vAlign w:val="center"/>
          </w:tcPr>
          <w:p w14:paraId="3AD0AA4A" w14:textId="2872154F" w:rsidR="00733C35" w:rsidRDefault="00733C35" w:rsidP="008B3545">
            <w:r>
              <w:rPr>
                <w:sz w:val="32"/>
              </w:rPr>
              <w:t>Staff</w:t>
            </w:r>
            <w:r w:rsidR="008B3545">
              <w:rPr>
                <w:sz w:val="32"/>
              </w:rPr>
              <w:t>/</w:t>
            </w:r>
            <w:r w:rsidR="006E7F02">
              <w:rPr>
                <w:sz w:val="32"/>
              </w:rPr>
              <w:t>Patient Protection</w:t>
            </w:r>
            <w:r>
              <w:rPr>
                <w:sz w:val="32"/>
              </w:rPr>
              <w:t xml:space="preserve"> </w:t>
            </w:r>
          </w:p>
        </w:tc>
        <w:tc>
          <w:tcPr>
            <w:tcW w:w="3607" w:type="dxa"/>
            <w:tcBorders>
              <w:top w:val="single" w:sz="4" w:space="0" w:color="000000"/>
              <w:left w:val="nil"/>
              <w:bottom w:val="single" w:sz="4" w:space="0" w:color="000000"/>
              <w:right w:val="single" w:sz="4" w:space="0" w:color="000000"/>
            </w:tcBorders>
            <w:shd w:val="clear" w:color="auto" w:fill="D9D9D9"/>
          </w:tcPr>
          <w:p w14:paraId="72219D37" w14:textId="77777777" w:rsidR="00733C35" w:rsidRDefault="00733C35" w:rsidP="00733C35"/>
        </w:tc>
      </w:tr>
      <w:tr w:rsidR="00733C35" w14:paraId="68549DB8" w14:textId="77777777" w:rsidTr="008F4C64">
        <w:tblPrEx>
          <w:tblCellMar>
            <w:right w:w="85" w:type="dxa"/>
          </w:tblCellMar>
        </w:tblPrEx>
        <w:trPr>
          <w:trHeight w:val="440"/>
        </w:trPr>
        <w:tc>
          <w:tcPr>
            <w:tcW w:w="7190" w:type="dxa"/>
            <w:tcBorders>
              <w:top w:val="single" w:sz="4" w:space="0" w:color="000000"/>
              <w:left w:val="single" w:sz="4" w:space="0" w:color="000000"/>
              <w:bottom w:val="single" w:sz="4" w:space="0" w:color="000000"/>
              <w:right w:val="single" w:sz="4" w:space="0" w:color="000000"/>
            </w:tcBorders>
          </w:tcPr>
          <w:p w14:paraId="2752BE96" w14:textId="0A57EC7B" w:rsidR="00733C35" w:rsidRPr="003A7F4E" w:rsidRDefault="00590D23" w:rsidP="00A31435">
            <w:pPr>
              <w:pStyle w:val="ListParagraph"/>
              <w:numPr>
                <w:ilvl w:val="0"/>
                <w:numId w:val="36"/>
              </w:numPr>
              <w:rPr>
                <w:rFonts w:asciiTheme="minorHAnsi" w:hAnsiTheme="minorHAnsi" w:cstheme="minorHAnsi"/>
              </w:rPr>
            </w:pPr>
            <w:r w:rsidRPr="003A7F4E">
              <w:rPr>
                <w:rFonts w:asciiTheme="minorHAnsi" w:eastAsia="Arial" w:hAnsiTheme="minorHAnsi" w:cstheme="minorHAnsi"/>
              </w:rPr>
              <w:t xml:space="preserve">All </w:t>
            </w:r>
            <w:r w:rsidR="00E07645" w:rsidRPr="003A7F4E">
              <w:rPr>
                <w:rFonts w:asciiTheme="minorHAnsi" w:eastAsia="Arial" w:hAnsiTheme="minorHAnsi" w:cstheme="minorHAnsi"/>
              </w:rPr>
              <w:t xml:space="preserve">employees </w:t>
            </w:r>
            <w:r w:rsidRPr="003A7F4E">
              <w:rPr>
                <w:rFonts w:asciiTheme="minorHAnsi" w:eastAsia="Arial" w:hAnsiTheme="minorHAnsi" w:cstheme="minorHAnsi"/>
              </w:rPr>
              <w:t>should be</w:t>
            </w:r>
            <w:r w:rsidR="00733C35" w:rsidRPr="003A7F4E">
              <w:rPr>
                <w:rFonts w:asciiTheme="minorHAnsi" w:hAnsiTheme="minorHAnsi" w:cstheme="minorHAnsi"/>
              </w:rPr>
              <w:t xml:space="preserve"> i</w:t>
            </w:r>
            <w:r w:rsidR="006148DF" w:rsidRPr="003A7F4E">
              <w:rPr>
                <w:rFonts w:asciiTheme="minorHAnsi" w:hAnsiTheme="minorHAnsi" w:cstheme="minorHAnsi"/>
              </w:rPr>
              <w:t>nformed of an outbreak promptly.</w:t>
            </w:r>
            <w:r w:rsidR="001957E9" w:rsidRPr="003A7F4E">
              <w:rPr>
                <w:rFonts w:asciiTheme="minorHAnsi" w:hAnsiTheme="minorHAnsi" w:cstheme="minorHAnsi"/>
              </w:rPr>
              <w:t xml:space="preserve"> </w:t>
            </w:r>
          </w:p>
        </w:tc>
        <w:tc>
          <w:tcPr>
            <w:tcW w:w="3607" w:type="dxa"/>
            <w:tcBorders>
              <w:top w:val="single" w:sz="4" w:space="0" w:color="000000"/>
              <w:left w:val="single" w:sz="4" w:space="0" w:color="000000"/>
              <w:bottom w:val="single" w:sz="4" w:space="0" w:color="000000"/>
              <w:right w:val="single" w:sz="4" w:space="0" w:color="000000"/>
            </w:tcBorders>
          </w:tcPr>
          <w:p w14:paraId="2C6636E4" w14:textId="185F9043" w:rsidR="00733C35" w:rsidRDefault="001957E9">
            <w:pPr>
              <w:ind w:left="1"/>
            </w:pPr>
            <w:r>
              <w:t>HSA/</w:t>
            </w:r>
            <w:r w:rsidR="00590D23">
              <w:t>Infection Control Team</w:t>
            </w:r>
          </w:p>
        </w:tc>
      </w:tr>
      <w:tr w:rsidR="00590D23" w14:paraId="70E835FF" w14:textId="77777777" w:rsidTr="008F4C64">
        <w:tblPrEx>
          <w:tblCellMar>
            <w:right w:w="85" w:type="dxa"/>
          </w:tblCellMar>
        </w:tblPrEx>
        <w:trPr>
          <w:trHeight w:val="1056"/>
        </w:trPr>
        <w:tc>
          <w:tcPr>
            <w:tcW w:w="7190" w:type="dxa"/>
            <w:tcBorders>
              <w:top w:val="single" w:sz="4" w:space="0" w:color="000000"/>
              <w:left w:val="single" w:sz="4" w:space="0" w:color="000000"/>
              <w:bottom w:val="single" w:sz="4" w:space="0" w:color="000000"/>
              <w:right w:val="single" w:sz="4" w:space="0" w:color="000000"/>
            </w:tcBorders>
          </w:tcPr>
          <w:p w14:paraId="36D7D487" w14:textId="56287793" w:rsidR="00590D23" w:rsidRPr="003A7F4E" w:rsidRDefault="00590D23" w:rsidP="00A31435">
            <w:pPr>
              <w:pStyle w:val="ListParagraph"/>
              <w:numPr>
                <w:ilvl w:val="0"/>
                <w:numId w:val="36"/>
              </w:numPr>
              <w:rPr>
                <w:rFonts w:asciiTheme="minorHAnsi" w:hAnsiTheme="minorHAnsi" w:cstheme="minorHAnsi"/>
              </w:rPr>
            </w:pPr>
            <w:r w:rsidRPr="003A7F4E">
              <w:rPr>
                <w:rFonts w:asciiTheme="minorHAnsi" w:hAnsiTheme="minorHAnsi" w:cstheme="minorHAnsi"/>
              </w:rPr>
              <w:lastRenderedPageBreak/>
              <w:t>Any time there is a COVID-19 positive staff member identified</w:t>
            </w:r>
            <w:r w:rsidR="00E554D0" w:rsidRPr="003A7F4E">
              <w:rPr>
                <w:rFonts w:asciiTheme="minorHAnsi" w:hAnsiTheme="minorHAnsi" w:cstheme="minorHAnsi"/>
              </w:rPr>
              <w:t xml:space="preserve"> and then isolated</w:t>
            </w:r>
            <w:r w:rsidRPr="003A7F4E">
              <w:rPr>
                <w:rFonts w:asciiTheme="minorHAnsi" w:hAnsiTheme="minorHAnsi" w:cstheme="minorHAnsi"/>
              </w:rPr>
              <w:t xml:space="preserve">, there should be communication between ACSO and all Contractors. The reporting will not include personal identifiers; however, </w:t>
            </w:r>
            <w:r w:rsidR="00F374A3" w:rsidRPr="003A7F4E">
              <w:rPr>
                <w:rFonts w:asciiTheme="minorHAnsi" w:hAnsiTheme="minorHAnsi" w:cstheme="minorHAnsi"/>
              </w:rPr>
              <w:t xml:space="preserve">the individual’s infectious period will be determined and used to identify close contacts within the facility. The infectious period will also </w:t>
            </w:r>
            <w:r w:rsidR="005129CF" w:rsidRPr="003A7F4E">
              <w:rPr>
                <w:rFonts w:asciiTheme="minorHAnsi" w:hAnsiTheme="minorHAnsi" w:cstheme="minorHAnsi"/>
              </w:rPr>
              <w:t xml:space="preserve">be used to determine whether housing units will be quarantined and subjected to surveillance testing. </w:t>
            </w:r>
          </w:p>
        </w:tc>
        <w:tc>
          <w:tcPr>
            <w:tcW w:w="3607" w:type="dxa"/>
            <w:tcBorders>
              <w:top w:val="single" w:sz="4" w:space="0" w:color="000000"/>
              <w:left w:val="single" w:sz="4" w:space="0" w:color="000000"/>
              <w:bottom w:val="single" w:sz="4" w:space="0" w:color="000000"/>
              <w:right w:val="single" w:sz="4" w:space="0" w:color="000000"/>
            </w:tcBorders>
            <w:vAlign w:val="center"/>
          </w:tcPr>
          <w:p w14:paraId="110110A5" w14:textId="581EC8CB" w:rsidR="00590D23" w:rsidRDefault="00CB24BC" w:rsidP="007B02BB">
            <w:r>
              <w:t>HR Representative for ACSO/Contractor HR representative</w:t>
            </w:r>
          </w:p>
        </w:tc>
      </w:tr>
      <w:tr w:rsidR="00733C35" w14:paraId="3C2E538F" w14:textId="77777777" w:rsidTr="008F4C64">
        <w:tblPrEx>
          <w:tblCellMar>
            <w:right w:w="85" w:type="dxa"/>
          </w:tblCellMar>
        </w:tblPrEx>
        <w:trPr>
          <w:trHeight w:val="1056"/>
        </w:trPr>
        <w:tc>
          <w:tcPr>
            <w:tcW w:w="7190" w:type="dxa"/>
            <w:tcBorders>
              <w:top w:val="single" w:sz="4" w:space="0" w:color="000000"/>
              <w:left w:val="single" w:sz="4" w:space="0" w:color="000000"/>
              <w:bottom w:val="single" w:sz="4" w:space="0" w:color="000000"/>
              <w:right w:val="single" w:sz="4" w:space="0" w:color="000000"/>
            </w:tcBorders>
          </w:tcPr>
          <w:p w14:paraId="11339455" w14:textId="2B01CF63" w:rsidR="00733C35" w:rsidRPr="003A7F4E" w:rsidRDefault="00E07645" w:rsidP="00A31435">
            <w:pPr>
              <w:pStyle w:val="ListParagraph"/>
              <w:numPr>
                <w:ilvl w:val="0"/>
                <w:numId w:val="36"/>
              </w:numPr>
              <w:rPr>
                <w:rFonts w:asciiTheme="minorHAnsi" w:hAnsiTheme="minorHAnsi" w:cstheme="minorHAnsi"/>
              </w:rPr>
            </w:pPr>
            <w:r w:rsidRPr="003A7F4E">
              <w:rPr>
                <w:rFonts w:asciiTheme="minorHAnsi" w:eastAsia="Arial" w:hAnsiTheme="minorHAnsi" w:cstheme="minorHAnsi"/>
              </w:rPr>
              <w:t>County employees and all contractor staff</w:t>
            </w:r>
            <w:r w:rsidR="00733C35" w:rsidRPr="003A7F4E">
              <w:rPr>
                <w:rFonts w:asciiTheme="minorHAnsi" w:hAnsiTheme="minorHAnsi" w:cstheme="minorHAnsi"/>
              </w:rPr>
              <w:t xml:space="preserve"> should be encouraged to receive the seasonal influenza vaccine</w:t>
            </w:r>
            <w:r w:rsidRPr="003A7F4E">
              <w:rPr>
                <w:rFonts w:asciiTheme="minorHAnsi" w:hAnsiTheme="minorHAnsi" w:cstheme="minorHAnsi"/>
              </w:rPr>
              <w:t xml:space="preserve"> prior to the Influenza season.</w:t>
            </w:r>
            <w:r w:rsidR="00733C35" w:rsidRPr="003A7F4E">
              <w:rPr>
                <w:rFonts w:asciiTheme="minorHAnsi" w:hAnsiTheme="minorHAnsi" w:cstheme="minorHAnsi"/>
              </w:rPr>
              <w:t xml:space="preserve"> If </w:t>
            </w:r>
            <w:r w:rsidR="001957E9" w:rsidRPr="003A7F4E">
              <w:rPr>
                <w:rFonts w:asciiTheme="minorHAnsi" w:hAnsiTheme="minorHAnsi" w:cstheme="minorHAnsi"/>
              </w:rPr>
              <w:t xml:space="preserve">healthcare </w:t>
            </w:r>
            <w:r w:rsidR="00733C35" w:rsidRPr="003A7F4E">
              <w:rPr>
                <w:rFonts w:asciiTheme="minorHAnsi" w:hAnsiTheme="minorHAnsi" w:cstheme="minorHAnsi"/>
              </w:rPr>
              <w:t>staff do not receive their Influenza vaccine, mask wearing will continue to be mandatory</w:t>
            </w:r>
            <w:r w:rsidR="001957E9" w:rsidRPr="003A7F4E">
              <w:rPr>
                <w:rFonts w:asciiTheme="minorHAnsi" w:hAnsiTheme="minorHAnsi" w:cstheme="minorHAnsi"/>
              </w:rPr>
              <w:t xml:space="preserve"> for these staff members regardless of the current station order status for mask mandate during the time period </w:t>
            </w:r>
            <w:r w:rsidR="00EB638D" w:rsidRPr="003A7F4E">
              <w:rPr>
                <w:rFonts w:asciiTheme="minorHAnsi" w:hAnsiTheme="minorHAnsi" w:cstheme="minorHAnsi"/>
              </w:rPr>
              <w:t xml:space="preserve">considered to be the </w:t>
            </w:r>
            <w:r w:rsidR="001957E9" w:rsidRPr="003A7F4E">
              <w:rPr>
                <w:rFonts w:asciiTheme="minorHAnsi" w:hAnsiTheme="minorHAnsi" w:cstheme="minorHAnsi"/>
              </w:rPr>
              <w:t>Influenza</w:t>
            </w:r>
            <w:r w:rsidR="00EB638D" w:rsidRPr="003A7F4E">
              <w:rPr>
                <w:rFonts w:asciiTheme="minorHAnsi" w:hAnsiTheme="minorHAnsi" w:cstheme="minorHAnsi"/>
              </w:rPr>
              <w:t xml:space="preserve"> season</w:t>
            </w:r>
            <w:r w:rsidR="00964075" w:rsidRPr="003A7F4E">
              <w:rPr>
                <w:rFonts w:asciiTheme="minorHAnsi" w:hAnsiTheme="minorHAnsi" w:cstheme="minorHAnsi"/>
              </w:rPr>
              <w:t>, typically the beginning of October until the middle of May for the following year</w:t>
            </w:r>
            <w:r w:rsidR="001957E9" w:rsidRPr="003A7F4E">
              <w:rPr>
                <w:rFonts w:asciiTheme="minorHAnsi" w:hAnsiTheme="minorHAnsi" w:cstheme="minorHAnsi"/>
              </w:rPr>
              <w:t>.</w:t>
            </w:r>
            <w:r w:rsidRPr="003A7F4E">
              <w:rPr>
                <w:rFonts w:asciiTheme="minorHAnsi" w:hAnsiTheme="minorHAnsi" w:cstheme="minorHAnsi"/>
              </w:rPr>
              <w:t xml:space="preserve"> Healthcare workers Influenza vaccine status will be tracked and de-identified reporting should be available upon request.</w:t>
            </w:r>
          </w:p>
        </w:tc>
        <w:tc>
          <w:tcPr>
            <w:tcW w:w="3607" w:type="dxa"/>
            <w:tcBorders>
              <w:top w:val="single" w:sz="4" w:space="0" w:color="000000"/>
              <w:left w:val="single" w:sz="4" w:space="0" w:color="000000"/>
              <w:bottom w:val="single" w:sz="4" w:space="0" w:color="000000"/>
              <w:right w:val="single" w:sz="4" w:space="0" w:color="000000"/>
            </w:tcBorders>
            <w:vAlign w:val="center"/>
          </w:tcPr>
          <w:p w14:paraId="02CE375B" w14:textId="4CA5378E" w:rsidR="00733C35" w:rsidRDefault="00733C35" w:rsidP="007B02BB">
            <w:r>
              <w:t>Infection Control Team</w:t>
            </w:r>
          </w:p>
        </w:tc>
      </w:tr>
      <w:tr w:rsidR="00733C35" w14:paraId="2F31C90D" w14:textId="77777777" w:rsidTr="008F4C64">
        <w:tblPrEx>
          <w:tblCellMar>
            <w:right w:w="85" w:type="dxa"/>
          </w:tblCellMar>
        </w:tblPrEx>
        <w:trPr>
          <w:trHeight w:val="749"/>
        </w:trPr>
        <w:tc>
          <w:tcPr>
            <w:tcW w:w="7190" w:type="dxa"/>
            <w:tcBorders>
              <w:top w:val="single" w:sz="4" w:space="0" w:color="000000"/>
              <w:left w:val="single" w:sz="4" w:space="0" w:color="000000"/>
              <w:bottom w:val="single" w:sz="4" w:space="0" w:color="000000"/>
              <w:right w:val="single" w:sz="4" w:space="0" w:color="000000"/>
            </w:tcBorders>
          </w:tcPr>
          <w:p w14:paraId="584862F3" w14:textId="773B941A" w:rsidR="00733C35" w:rsidRPr="003A7F4E" w:rsidRDefault="00DE4D70" w:rsidP="00A31435">
            <w:pPr>
              <w:pStyle w:val="ListParagraph"/>
              <w:numPr>
                <w:ilvl w:val="0"/>
                <w:numId w:val="36"/>
              </w:numPr>
              <w:rPr>
                <w:rFonts w:asciiTheme="minorHAnsi" w:hAnsiTheme="minorHAnsi" w:cstheme="minorHAnsi"/>
              </w:rPr>
            </w:pPr>
            <w:r w:rsidRPr="003A7F4E">
              <w:rPr>
                <w:rFonts w:asciiTheme="minorHAnsi" w:eastAsia="Arial" w:hAnsiTheme="minorHAnsi" w:cstheme="minorHAnsi"/>
              </w:rPr>
              <w:t>County employees and all contracted staff</w:t>
            </w:r>
            <w:r w:rsidR="00733C35" w:rsidRPr="003A7F4E">
              <w:rPr>
                <w:rFonts w:asciiTheme="minorHAnsi" w:hAnsiTheme="minorHAnsi" w:cstheme="minorHAnsi"/>
              </w:rPr>
              <w:t xml:space="preserve"> </w:t>
            </w:r>
            <w:r w:rsidR="00243175" w:rsidRPr="003A7F4E">
              <w:rPr>
                <w:rFonts w:asciiTheme="minorHAnsi" w:hAnsiTheme="minorHAnsi" w:cstheme="minorHAnsi"/>
              </w:rPr>
              <w:t xml:space="preserve">should be encouraged to </w:t>
            </w:r>
            <w:r w:rsidRPr="003A7F4E">
              <w:rPr>
                <w:rFonts w:asciiTheme="minorHAnsi" w:hAnsiTheme="minorHAnsi" w:cstheme="minorHAnsi"/>
              </w:rPr>
              <w:t xml:space="preserve">be fully vaccinated </w:t>
            </w:r>
            <w:r w:rsidR="00E07645" w:rsidRPr="003A7F4E">
              <w:rPr>
                <w:rFonts w:asciiTheme="minorHAnsi" w:hAnsiTheme="minorHAnsi" w:cstheme="minorHAnsi"/>
              </w:rPr>
              <w:t>against</w:t>
            </w:r>
            <w:r w:rsidRPr="003A7F4E">
              <w:rPr>
                <w:rFonts w:asciiTheme="minorHAnsi" w:hAnsiTheme="minorHAnsi" w:cstheme="minorHAnsi"/>
              </w:rPr>
              <w:t xml:space="preserve"> </w:t>
            </w:r>
            <w:r w:rsidR="00243175" w:rsidRPr="003A7F4E">
              <w:rPr>
                <w:rFonts w:asciiTheme="minorHAnsi" w:hAnsiTheme="minorHAnsi" w:cstheme="minorHAnsi"/>
              </w:rPr>
              <w:t>COVID-19</w:t>
            </w:r>
            <w:r w:rsidRPr="003A7F4E">
              <w:rPr>
                <w:rFonts w:asciiTheme="minorHAnsi" w:hAnsiTheme="minorHAnsi" w:cstheme="minorHAnsi"/>
              </w:rPr>
              <w:t xml:space="preserve">, if they are not already required to </w:t>
            </w:r>
            <w:r w:rsidR="00E07645" w:rsidRPr="003A7F4E">
              <w:rPr>
                <w:rFonts w:asciiTheme="minorHAnsi" w:hAnsiTheme="minorHAnsi" w:cstheme="minorHAnsi"/>
              </w:rPr>
              <w:t>be</w:t>
            </w:r>
            <w:r w:rsidRPr="003A7F4E">
              <w:rPr>
                <w:rFonts w:asciiTheme="minorHAnsi" w:hAnsiTheme="minorHAnsi" w:cstheme="minorHAnsi"/>
              </w:rPr>
              <w:t xml:space="preserve"> by federal, state</w:t>
            </w:r>
            <w:r w:rsidR="00E07645" w:rsidRPr="003A7F4E">
              <w:rPr>
                <w:rFonts w:asciiTheme="minorHAnsi" w:hAnsiTheme="minorHAnsi" w:cstheme="minorHAnsi"/>
              </w:rPr>
              <w:t>,</w:t>
            </w:r>
            <w:r w:rsidRPr="003A7F4E">
              <w:rPr>
                <w:rFonts w:asciiTheme="minorHAnsi" w:hAnsiTheme="minorHAnsi" w:cstheme="minorHAnsi"/>
              </w:rPr>
              <w:t xml:space="preserve"> or county mandates</w:t>
            </w:r>
            <w:r w:rsidR="00243175" w:rsidRPr="003A7F4E">
              <w:rPr>
                <w:rFonts w:asciiTheme="minorHAnsi" w:hAnsiTheme="minorHAnsi" w:cstheme="minorHAnsi"/>
              </w:rPr>
              <w:t>.</w:t>
            </w:r>
            <w:r w:rsidRPr="003A7F4E">
              <w:rPr>
                <w:rFonts w:asciiTheme="minorHAnsi" w:hAnsiTheme="minorHAnsi" w:cstheme="minorHAnsi"/>
              </w:rPr>
              <w:t xml:space="preserve"> </w:t>
            </w:r>
            <w:r w:rsidR="007F6367" w:rsidRPr="003A7F4E">
              <w:rPr>
                <w:rFonts w:asciiTheme="minorHAnsi" w:hAnsiTheme="minorHAnsi" w:cstheme="minorHAnsi"/>
              </w:rPr>
              <w:t>COVID-19 vaccine</w:t>
            </w:r>
            <w:r w:rsidR="00733C35" w:rsidRPr="003A7F4E">
              <w:rPr>
                <w:rFonts w:asciiTheme="minorHAnsi" w:hAnsiTheme="minorHAnsi" w:cstheme="minorHAnsi"/>
              </w:rPr>
              <w:t xml:space="preserve"> </w:t>
            </w:r>
            <w:r w:rsidR="00243175" w:rsidRPr="003A7F4E">
              <w:rPr>
                <w:rFonts w:asciiTheme="minorHAnsi" w:hAnsiTheme="minorHAnsi" w:cstheme="minorHAnsi"/>
              </w:rPr>
              <w:t xml:space="preserve">status for all </w:t>
            </w:r>
            <w:r w:rsidR="00E07645" w:rsidRPr="003A7F4E">
              <w:rPr>
                <w:rFonts w:asciiTheme="minorHAnsi" w:hAnsiTheme="minorHAnsi" w:cstheme="minorHAnsi"/>
              </w:rPr>
              <w:t xml:space="preserve">county </w:t>
            </w:r>
            <w:r w:rsidR="00243175" w:rsidRPr="003A7F4E">
              <w:rPr>
                <w:rFonts w:asciiTheme="minorHAnsi" w:hAnsiTheme="minorHAnsi" w:cstheme="minorHAnsi"/>
              </w:rPr>
              <w:t xml:space="preserve">employees </w:t>
            </w:r>
            <w:r w:rsidR="00E07645" w:rsidRPr="003A7F4E">
              <w:rPr>
                <w:rFonts w:asciiTheme="minorHAnsi" w:hAnsiTheme="minorHAnsi" w:cstheme="minorHAnsi"/>
              </w:rPr>
              <w:t xml:space="preserve">and contractors </w:t>
            </w:r>
            <w:r w:rsidR="00733C35" w:rsidRPr="003A7F4E">
              <w:rPr>
                <w:rFonts w:asciiTheme="minorHAnsi" w:hAnsiTheme="minorHAnsi" w:cstheme="minorHAnsi"/>
              </w:rPr>
              <w:t xml:space="preserve">will be </w:t>
            </w:r>
            <w:r w:rsidR="007F6367" w:rsidRPr="003A7F4E">
              <w:rPr>
                <w:rFonts w:asciiTheme="minorHAnsi" w:hAnsiTheme="minorHAnsi" w:cstheme="minorHAnsi"/>
              </w:rPr>
              <w:t xml:space="preserve">tracked by </w:t>
            </w:r>
            <w:r w:rsidR="00EB638D" w:rsidRPr="003A7F4E">
              <w:rPr>
                <w:rFonts w:asciiTheme="minorHAnsi" w:hAnsiTheme="minorHAnsi" w:cstheme="minorHAnsi"/>
              </w:rPr>
              <w:t>their respective human resources team</w:t>
            </w:r>
            <w:r w:rsidR="00590D23" w:rsidRPr="003A7F4E">
              <w:rPr>
                <w:rFonts w:asciiTheme="minorHAnsi" w:hAnsiTheme="minorHAnsi" w:cstheme="minorHAnsi"/>
              </w:rPr>
              <w:t xml:space="preserve">s for </w:t>
            </w:r>
            <w:r w:rsidRPr="003A7F4E">
              <w:rPr>
                <w:rFonts w:asciiTheme="minorHAnsi" w:hAnsiTheme="minorHAnsi" w:cstheme="minorHAnsi"/>
              </w:rPr>
              <w:t xml:space="preserve">reporting </w:t>
            </w:r>
            <w:r w:rsidR="00D81DC7" w:rsidRPr="003A7F4E">
              <w:rPr>
                <w:rFonts w:asciiTheme="minorHAnsi" w:hAnsiTheme="minorHAnsi" w:cstheme="minorHAnsi"/>
              </w:rPr>
              <w:t xml:space="preserve">purposes if </w:t>
            </w:r>
            <w:r w:rsidRPr="003A7F4E">
              <w:rPr>
                <w:rFonts w:asciiTheme="minorHAnsi" w:hAnsiTheme="minorHAnsi" w:cstheme="minorHAnsi"/>
              </w:rPr>
              <w:t>request</w:t>
            </w:r>
            <w:r w:rsidR="00D81DC7" w:rsidRPr="003A7F4E">
              <w:rPr>
                <w:rFonts w:asciiTheme="minorHAnsi" w:hAnsiTheme="minorHAnsi" w:cstheme="minorHAnsi"/>
              </w:rPr>
              <w:t>ed</w:t>
            </w:r>
            <w:r w:rsidRPr="003A7F4E">
              <w:rPr>
                <w:rFonts w:asciiTheme="minorHAnsi" w:hAnsiTheme="minorHAnsi" w:cstheme="minorHAnsi"/>
              </w:rPr>
              <w:t>.</w:t>
            </w:r>
          </w:p>
        </w:tc>
        <w:tc>
          <w:tcPr>
            <w:tcW w:w="3607" w:type="dxa"/>
            <w:tcBorders>
              <w:top w:val="single" w:sz="4" w:space="0" w:color="000000"/>
              <w:left w:val="single" w:sz="4" w:space="0" w:color="000000"/>
              <w:bottom w:val="single" w:sz="4" w:space="0" w:color="000000"/>
              <w:right w:val="single" w:sz="4" w:space="0" w:color="000000"/>
            </w:tcBorders>
            <w:vAlign w:val="center"/>
          </w:tcPr>
          <w:p w14:paraId="6C08F87D" w14:textId="5DB47AD2" w:rsidR="00733C35" w:rsidRDefault="00733C35" w:rsidP="00733C35">
            <w:pPr>
              <w:ind w:left="1"/>
            </w:pPr>
            <w:r>
              <w:t>Infection Control Team</w:t>
            </w:r>
            <w:r w:rsidR="00243175">
              <w:t>/HR Specialist</w:t>
            </w:r>
          </w:p>
        </w:tc>
      </w:tr>
      <w:tr w:rsidR="00733C35" w14:paraId="0164ACDD" w14:textId="77777777" w:rsidTr="007B02BB">
        <w:tblPrEx>
          <w:tblCellMar>
            <w:right w:w="85" w:type="dxa"/>
          </w:tblCellMar>
        </w:tblPrEx>
        <w:trPr>
          <w:trHeight w:val="541"/>
        </w:trPr>
        <w:tc>
          <w:tcPr>
            <w:tcW w:w="7190" w:type="dxa"/>
            <w:tcBorders>
              <w:top w:val="single" w:sz="4" w:space="0" w:color="000000"/>
              <w:left w:val="single" w:sz="4" w:space="0" w:color="000000"/>
              <w:bottom w:val="single" w:sz="4" w:space="0" w:color="000000"/>
              <w:right w:val="single" w:sz="4" w:space="0" w:color="000000"/>
            </w:tcBorders>
          </w:tcPr>
          <w:p w14:paraId="23FAB218" w14:textId="2C4BF217" w:rsidR="00733C35" w:rsidRPr="003A7F4E" w:rsidRDefault="00A336DC" w:rsidP="00A31435">
            <w:pPr>
              <w:pStyle w:val="ListParagraph"/>
              <w:numPr>
                <w:ilvl w:val="0"/>
                <w:numId w:val="36"/>
              </w:numPr>
              <w:rPr>
                <w:rFonts w:asciiTheme="minorHAnsi" w:hAnsiTheme="minorHAnsi" w:cstheme="minorHAnsi"/>
              </w:rPr>
            </w:pPr>
            <w:r w:rsidRPr="003A7F4E">
              <w:rPr>
                <w:rFonts w:asciiTheme="minorHAnsi" w:eastAsia="Arial" w:hAnsiTheme="minorHAnsi" w:cstheme="minorHAnsi"/>
              </w:rPr>
              <w:t xml:space="preserve">All </w:t>
            </w:r>
            <w:r w:rsidRPr="003A7F4E">
              <w:rPr>
                <w:rFonts w:asciiTheme="minorHAnsi" w:hAnsiTheme="minorHAnsi" w:cstheme="minorHAnsi"/>
              </w:rPr>
              <w:t>s</w:t>
            </w:r>
            <w:r w:rsidR="00733C35" w:rsidRPr="003A7F4E">
              <w:rPr>
                <w:rFonts w:asciiTheme="minorHAnsi" w:hAnsiTheme="minorHAnsi" w:cstheme="minorHAnsi"/>
              </w:rPr>
              <w:t>taff will have their temperature taken and a symptom screen done before entering the facility. Persons with temperature ≥ 100° or symptoms of fever or chills, cough, shortness of breath or difficulty breathing, fatigue, muscle or body aches, headache, new loss of taste or smell, sore throat, congestion or runny nose, n</w:t>
            </w:r>
            <w:r w:rsidR="00D73B0A" w:rsidRPr="003A7F4E">
              <w:rPr>
                <w:rFonts w:asciiTheme="minorHAnsi" w:hAnsiTheme="minorHAnsi" w:cstheme="minorHAnsi"/>
              </w:rPr>
              <w:t>ausea or vomiting, and diarrhea</w:t>
            </w:r>
            <w:r w:rsidR="00733C35" w:rsidRPr="003A7F4E">
              <w:rPr>
                <w:rFonts w:asciiTheme="minorHAnsi" w:hAnsiTheme="minorHAnsi" w:cstheme="minorHAnsi"/>
              </w:rPr>
              <w:t xml:space="preserve"> will be sent home until they are afebrile for at least 24 hours, symptoms have improved, and at least 10 days have passed since onset of their symptoms. Refer to County Guidance documents for </w:t>
            </w:r>
            <w:r w:rsidR="00D73B0A" w:rsidRPr="003A7F4E">
              <w:rPr>
                <w:rFonts w:asciiTheme="minorHAnsi" w:hAnsiTheme="minorHAnsi" w:cstheme="minorHAnsi"/>
              </w:rPr>
              <w:t>additional information. If the employee is positive for COVID</w:t>
            </w:r>
            <w:r w:rsidR="00964075" w:rsidRPr="003A7F4E">
              <w:rPr>
                <w:rFonts w:asciiTheme="minorHAnsi" w:hAnsiTheme="minorHAnsi" w:cstheme="minorHAnsi"/>
              </w:rPr>
              <w:t>-19</w:t>
            </w:r>
            <w:r w:rsidR="00D73B0A" w:rsidRPr="003A7F4E">
              <w:rPr>
                <w:rFonts w:asciiTheme="minorHAnsi" w:hAnsiTheme="minorHAnsi" w:cstheme="minorHAnsi"/>
              </w:rPr>
              <w:t xml:space="preserve">, then </w:t>
            </w:r>
            <w:r w:rsidR="00964075" w:rsidRPr="003A7F4E">
              <w:rPr>
                <w:rFonts w:asciiTheme="minorHAnsi" w:hAnsiTheme="minorHAnsi" w:cstheme="minorHAnsi"/>
              </w:rPr>
              <w:t xml:space="preserve">current </w:t>
            </w:r>
            <w:r w:rsidR="00D73B0A" w:rsidRPr="003A7F4E">
              <w:rPr>
                <w:rFonts w:asciiTheme="minorHAnsi" w:hAnsiTheme="minorHAnsi" w:cstheme="minorHAnsi"/>
              </w:rPr>
              <w:t xml:space="preserve">CDC guidance </w:t>
            </w:r>
            <w:r w:rsidR="00964075" w:rsidRPr="003A7F4E">
              <w:rPr>
                <w:rFonts w:asciiTheme="minorHAnsi" w:hAnsiTheme="minorHAnsi" w:cstheme="minorHAnsi"/>
              </w:rPr>
              <w:t xml:space="preserve">for medical isolation </w:t>
            </w:r>
            <w:r w:rsidR="00D73B0A" w:rsidRPr="003A7F4E">
              <w:rPr>
                <w:rFonts w:asciiTheme="minorHAnsi" w:hAnsiTheme="minorHAnsi" w:cstheme="minorHAnsi"/>
              </w:rPr>
              <w:t>would be followed</w:t>
            </w:r>
            <w:r w:rsidR="00964075" w:rsidRPr="003A7F4E">
              <w:rPr>
                <w:rFonts w:asciiTheme="minorHAnsi" w:hAnsiTheme="minorHAnsi" w:cstheme="minorHAnsi"/>
              </w:rPr>
              <w:t xml:space="preserve">. </w:t>
            </w:r>
          </w:p>
        </w:tc>
        <w:tc>
          <w:tcPr>
            <w:tcW w:w="3607" w:type="dxa"/>
            <w:tcBorders>
              <w:top w:val="single" w:sz="4" w:space="0" w:color="000000"/>
              <w:left w:val="single" w:sz="4" w:space="0" w:color="000000"/>
              <w:bottom w:val="single" w:sz="4" w:space="0" w:color="000000"/>
              <w:right w:val="single" w:sz="4" w:space="0" w:color="000000"/>
            </w:tcBorders>
            <w:vAlign w:val="center"/>
          </w:tcPr>
          <w:p w14:paraId="638F094D" w14:textId="77777777" w:rsidR="00733C35" w:rsidRDefault="00733C35" w:rsidP="00733C35">
            <w:pPr>
              <w:ind w:left="1"/>
            </w:pPr>
            <w:r>
              <w:t xml:space="preserve">HSA/ACSO Captains </w:t>
            </w:r>
          </w:p>
        </w:tc>
      </w:tr>
      <w:tr w:rsidR="009A6639" w14:paraId="168FFE1E" w14:textId="77777777" w:rsidTr="007B02BB">
        <w:tblPrEx>
          <w:tblCellMar>
            <w:top w:w="50" w:type="dxa"/>
            <w:right w:w="115" w:type="dxa"/>
          </w:tblCellMar>
        </w:tblPrEx>
        <w:trPr>
          <w:trHeight w:val="1200"/>
        </w:trPr>
        <w:tc>
          <w:tcPr>
            <w:tcW w:w="7190" w:type="dxa"/>
            <w:tcBorders>
              <w:top w:val="single" w:sz="4" w:space="0" w:color="000000"/>
              <w:left w:val="single" w:sz="4" w:space="0" w:color="000000"/>
              <w:bottom w:val="single" w:sz="4" w:space="0" w:color="000000"/>
              <w:right w:val="single" w:sz="4" w:space="0" w:color="000000"/>
            </w:tcBorders>
          </w:tcPr>
          <w:p w14:paraId="0E483E41" w14:textId="19B7EB49" w:rsidR="009A6639" w:rsidRPr="003A7F4E" w:rsidRDefault="00AA1688" w:rsidP="00A31435">
            <w:pPr>
              <w:pStyle w:val="ListParagraph"/>
              <w:numPr>
                <w:ilvl w:val="0"/>
                <w:numId w:val="36"/>
              </w:numPr>
              <w:rPr>
                <w:rFonts w:asciiTheme="minorHAnsi" w:hAnsiTheme="minorHAnsi" w:cstheme="minorHAnsi"/>
              </w:rPr>
            </w:pPr>
            <w:r w:rsidRPr="003A7F4E">
              <w:rPr>
                <w:rFonts w:asciiTheme="minorHAnsi" w:hAnsiTheme="minorHAnsi" w:cstheme="minorHAnsi"/>
              </w:rPr>
              <w:t>All staff should wear appropriate PPE when in contact with potentially infected</w:t>
            </w:r>
            <w:r w:rsidR="00964075" w:rsidRPr="003A7F4E">
              <w:rPr>
                <w:rFonts w:asciiTheme="minorHAnsi" w:hAnsiTheme="minorHAnsi" w:cstheme="minorHAnsi"/>
              </w:rPr>
              <w:t xml:space="preserve"> and/or exposed</w:t>
            </w:r>
            <w:r w:rsidRPr="003A7F4E">
              <w:rPr>
                <w:rFonts w:asciiTheme="minorHAnsi" w:hAnsiTheme="minorHAnsi" w:cstheme="minorHAnsi"/>
              </w:rPr>
              <w:t xml:space="preserve"> individuals. Staff should wear a N95 mask, goggles and gloves, and should don a gown if in close proximity to a patient, especially when performing procedures likely to expose them to </w:t>
            </w:r>
            <w:r w:rsidR="00964075" w:rsidRPr="003A7F4E">
              <w:rPr>
                <w:rFonts w:asciiTheme="minorHAnsi" w:hAnsiTheme="minorHAnsi" w:cstheme="minorHAnsi"/>
              </w:rPr>
              <w:t>aerosols.</w:t>
            </w:r>
            <w:r w:rsidRPr="003A7F4E">
              <w:rPr>
                <w:rFonts w:asciiTheme="minorHAnsi" w:hAnsiTheme="minorHAnsi" w:cstheme="minorHAnsi"/>
              </w:rPr>
              <w:t xml:space="preserve"> </w:t>
            </w:r>
          </w:p>
        </w:tc>
        <w:tc>
          <w:tcPr>
            <w:tcW w:w="3607" w:type="dxa"/>
            <w:tcBorders>
              <w:top w:val="single" w:sz="4" w:space="0" w:color="000000"/>
              <w:left w:val="single" w:sz="4" w:space="0" w:color="000000"/>
              <w:bottom w:val="single" w:sz="4" w:space="0" w:color="000000"/>
              <w:right w:val="single" w:sz="4" w:space="0" w:color="000000"/>
            </w:tcBorders>
            <w:vAlign w:val="center"/>
          </w:tcPr>
          <w:p w14:paraId="0488FE4A" w14:textId="77777777" w:rsidR="009A6639" w:rsidRDefault="00AA1688">
            <w:pPr>
              <w:ind w:left="1"/>
            </w:pPr>
            <w:r>
              <w:t xml:space="preserve">HSA/ACSO Captains </w:t>
            </w:r>
          </w:p>
        </w:tc>
      </w:tr>
      <w:tr w:rsidR="009A6639" w14:paraId="3C832406" w14:textId="77777777" w:rsidTr="008F4C64">
        <w:tblPrEx>
          <w:tblCellMar>
            <w:top w:w="50" w:type="dxa"/>
            <w:right w:w="115" w:type="dxa"/>
          </w:tblCellMar>
        </w:tblPrEx>
        <w:trPr>
          <w:trHeight w:val="749"/>
        </w:trPr>
        <w:tc>
          <w:tcPr>
            <w:tcW w:w="7190" w:type="dxa"/>
            <w:tcBorders>
              <w:top w:val="single" w:sz="4" w:space="0" w:color="000000"/>
              <w:left w:val="single" w:sz="4" w:space="0" w:color="000000"/>
              <w:bottom w:val="single" w:sz="4" w:space="0" w:color="000000"/>
              <w:right w:val="single" w:sz="4" w:space="0" w:color="000000"/>
            </w:tcBorders>
          </w:tcPr>
          <w:p w14:paraId="2D147A96" w14:textId="1BB56C81" w:rsidR="009A6639" w:rsidRPr="003A7F4E" w:rsidRDefault="00AA1688" w:rsidP="00A31435">
            <w:pPr>
              <w:pStyle w:val="ListParagraph"/>
              <w:numPr>
                <w:ilvl w:val="0"/>
                <w:numId w:val="36"/>
              </w:numPr>
              <w:rPr>
                <w:rFonts w:asciiTheme="minorHAnsi" w:hAnsiTheme="minorHAnsi" w:cstheme="minorHAnsi"/>
              </w:rPr>
            </w:pPr>
            <w:r w:rsidRPr="003A7F4E">
              <w:rPr>
                <w:rFonts w:asciiTheme="minorHAnsi" w:hAnsiTheme="minorHAnsi" w:cstheme="minorHAnsi"/>
              </w:rPr>
              <w:t xml:space="preserve">If N95 masks are not available, staff should wear surgical masks and eye protection and attempt to maintain distance from the patient. </w:t>
            </w:r>
          </w:p>
        </w:tc>
        <w:tc>
          <w:tcPr>
            <w:tcW w:w="3607" w:type="dxa"/>
            <w:tcBorders>
              <w:top w:val="single" w:sz="4" w:space="0" w:color="000000"/>
              <w:left w:val="single" w:sz="4" w:space="0" w:color="000000"/>
              <w:bottom w:val="single" w:sz="4" w:space="0" w:color="000000"/>
              <w:right w:val="single" w:sz="4" w:space="0" w:color="000000"/>
            </w:tcBorders>
            <w:vAlign w:val="center"/>
          </w:tcPr>
          <w:p w14:paraId="05AF98BC" w14:textId="77777777" w:rsidR="009A6639" w:rsidRDefault="00AA1688">
            <w:pPr>
              <w:ind w:left="1"/>
            </w:pPr>
            <w:r>
              <w:t xml:space="preserve">HSA/ACSO Captains </w:t>
            </w:r>
          </w:p>
        </w:tc>
      </w:tr>
      <w:tr w:rsidR="009A6639" w14:paraId="2ABD2BB0" w14:textId="77777777" w:rsidTr="008F4C64">
        <w:tblPrEx>
          <w:tblCellMar>
            <w:top w:w="50" w:type="dxa"/>
            <w:right w:w="115" w:type="dxa"/>
          </w:tblCellMar>
        </w:tblPrEx>
        <w:trPr>
          <w:trHeight w:val="747"/>
        </w:trPr>
        <w:tc>
          <w:tcPr>
            <w:tcW w:w="7190" w:type="dxa"/>
            <w:tcBorders>
              <w:top w:val="single" w:sz="4" w:space="0" w:color="000000"/>
              <w:left w:val="single" w:sz="4" w:space="0" w:color="000000"/>
              <w:bottom w:val="single" w:sz="4" w:space="0" w:color="000000"/>
              <w:right w:val="single" w:sz="4" w:space="0" w:color="000000"/>
            </w:tcBorders>
          </w:tcPr>
          <w:p w14:paraId="0E09D376" w14:textId="6A1F24E8" w:rsidR="009A6639" w:rsidRPr="003A7F4E" w:rsidRDefault="00E07645" w:rsidP="00A31435">
            <w:pPr>
              <w:pStyle w:val="ListParagraph"/>
              <w:numPr>
                <w:ilvl w:val="0"/>
                <w:numId w:val="36"/>
              </w:numPr>
              <w:rPr>
                <w:rFonts w:asciiTheme="minorHAnsi" w:hAnsiTheme="minorHAnsi" w:cstheme="minorHAnsi"/>
              </w:rPr>
            </w:pPr>
            <w:r w:rsidRPr="003A7F4E">
              <w:rPr>
                <w:rFonts w:asciiTheme="minorHAnsi" w:hAnsiTheme="minorHAnsi" w:cstheme="minorHAnsi"/>
              </w:rPr>
              <w:t xml:space="preserve">A </w:t>
            </w:r>
            <w:r w:rsidR="00E12676" w:rsidRPr="003A7F4E">
              <w:rPr>
                <w:rFonts w:asciiTheme="minorHAnsi" w:hAnsiTheme="minorHAnsi" w:cstheme="minorHAnsi"/>
              </w:rPr>
              <w:t>surgical</w:t>
            </w:r>
            <w:r w:rsidR="00AA1688" w:rsidRPr="003A7F4E">
              <w:rPr>
                <w:rFonts w:asciiTheme="minorHAnsi" w:hAnsiTheme="minorHAnsi" w:cstheme="minorHAnsi"/>
              </w:rPr>
              <w:t xml:space="preserve"> mask</w:t>
            </w:r>
            <w:r w:rsidRPr="003A7F4E">
              <w:rPr>
                <w:rFonts w:asciiTheme="minorHAnsi" w:hAnsiTheme="minorHAnsi" w:cstheme="minorHAnsi"/>
              </w:rPr>
              <w:t xml:space="preserve"> should be </w:t>
            </w:r>
            <w:r w:rsidR="00AA1688" w:rsidRPr="003A7F4E">
              <w:rPr>
                <w:rFonts w:asciiTheme="minorHAnsi" w:hAnsiTheme="minorHAnsi" w:cstheme="minorHAnsi"/>
              </w:rPr>
              <w:t>available</w:t>
            </w:r>
            <w:r w:rsidRPr="003A7F4E">
              <w:rPr>
                <w:rFonts w:asciiTheme="minorHAnsi" w:hAnsiTheme="minorHAnsi" w:cstheme="minorHAnsi"/>
              </w:rPr>
              <w:t xml:space="preserve"> for</w:t>
            </w:r>
            <w:r w:rsidR="00AA1688" w:rsidRPr="003A7F4E">
              <w:rPr>
                <w:rFonts w:asciiTheme="minorHAnsi" w:hAnsiTheme="minorHAnsi" w:cstheme="minorHAnsi"/>
              </w:rPr>
              <w:t xml:space="preserve"> any</w:t>
            </w:r>
            <w:r w:rsidR="00E12676" w:rsidRPr="003A7F4E">
              <w:rPr>
                <w:rFonts w:asciiTheme="minorHAnsi" w:hAnsiTheme="minorHAnsi" w:cstheme="minorHAnsi"/>
              </w:rPr>
              <w:t xml:space="preserve"> </w:t>
            </w:r>
            <w:r w:rsidR="00964075" w:rsidRPr="003A7F4E">
              <w:rPr>
                <w:rFonts w:asciiTheme="minorHAnsi" w:hAnsiTheme="minorHAnsi" w:cstheme="minorHAnsi"/>
              </w:rPr>
              <w:t>incarcerated person</w:t>
            </w:r>
            <w:r w:rsidRPr="003A7F4E">
              <w:rPr>
                <w:rFonts w:asciiTheme="minorHAnsi" w:hAnsiTheme="minorHAnsi" w:cstheme="minorHAnsi"/>
              </w:rPr>
              <w:t xml:space="preserve"> at all times, and a</w:t>
            </w:r>
            <w:r w:rsidR="00E12676" w:rsidRPr="003A7F4E">
              <w:rPr>
                <w:rFonts w:asciiTheme="minorHAnsi" w:hAnsiTheme="minorHAnsi" w:cstheme="minorHAnsi"/>
              </w:rPr>
              <w:t xml:space="preserve"> mask </w:t>
            </w:r>
            <w:r w:rsidRPr="003A7F4E">
              <w:rPr>
                <w:rFonts w:asciiTheme="minorHAnsi" w:hAnsiTheme="minorHAnsi" w:cstheme="minorHAnsi"/>
              </w:rPr>
              <w:t xml:space="preserve">will be required when the </w:t>
            </w:r>
            <w:r w:rsidR="00964075" w:rsidRPr="003A7F4E">
              <w:rPr>
                <w:rFonts w:asciiTheme="minorHAnsi" w:hAnsiTheme="minorHAnsi" w:cstheme="minorHAnsi"/>
              </w:rPr>
              <w:t>incarcerated person</w:t>
            </w:r>
            <w:r w:rsidRPr="003A7F4E">
              <w:rPr>
                <w:rFonts w:asciiTheme="minorHAnsi" w:hAnsiTheme="minorHAnsi" w:cstheme="minorHAnsi"/>
              </w:rPr>
              <w:t xml:space="preserve"> is out for pod/recreation time, or they are being moved outside of the housing unit</w:t>
            </w:r>
            <w:r w:rsidR="00AA1688" w:rsidRPr="003A7F4E">
              <w:rPr>
                <w:rFonts w:asciiTheme="minorHAnsi" w:hAnsiTheme="minorHAnsi" w:cstheme="minorHAnsi"/>
              </w:rPr>
              <w:t xml:space="preserve">.  </w:t>
            </w:r>
          </w:p>
        </w:tc>
        <w:tc>
          <w:tcPr>
            <w:tcW w:w="3607" w:type="dxa"/>
            <w:tcBorders>
              <w:top w:val="single" w:sz="4" w:space="0" w:color="000000"/>
              <w:left w:val="single" w:sz="4" w:space="0" w:color="000000"/>
              <w:bottom w:val="single" w:sz="4" w:space="0" w:color="000000"/>
              <w:right w:val="single" w:sz="4" w:space="0" w:color="000000"/>
            </w:tcBorders>
            <w:vAlign w:val="center"/>
          </w:tcPr>
          <w:p w14:paraId="2A02066C" w14:textId="77777777" w:rsidR="009A6639" w:rsidRDefault="00AA1688">
            <w:pPr>
              <w:ind w:left="1"/>
            </w:pPr>
            <w:r>
              <w:t xml:space="preserve">HSA/Projects Lieutenant </w:t>
            </w:r>
          </w:p>
        </w:tc>
      </w:tr>
      <w:tr w:rsidR="009A6639" w14:paraId="523F8826" w14:textId="77777777" w:rsidTr="008F4C64">
        <w:tblPrEx>
          <w:tblCellMar>
            <w:top w:w="50" w:type="dxa"/>
            <w:right w:w="115" w:type="dxa"/>
          </w:tblCellMar>
        </w:tblPrEx>
        <w:trPr>
          <w:trHeight w:val="749"/>
        </w:trPr>
        <w:tc>
          <w:tcPr>
            <w:tcW w:w="7190" w:type="dxa"/>
            <w:tcBorders>
              <w:top w:val="single" w:sz="4" w:space="0" w:color="000000"/>
              <w:left w:val="single" w:sz="4" w:space="0" w:color="000000"/>
              <w:bottom w:val="single" w:sz="4" w:space="0" w:color="000000"/>
              <w:right w:val="single" w:sz="4" w:space="0" w:color="000000"/>
            </w:tcBorders>
          </w:tcPr>
          <w:p w14:paraId="3641B93C" w14:textId="7862E64C" w:rsidR="009A6639" w:rsidRPr="003A7F4E" w:rsidRDefault="00AA1688" w:rsidP="00A31435">
            <w:pPr>
              <w:pStyle w:val="ListParagraph"/>
              <w:numPr>
                <w:ilvl w:val="0"/>
                <w:numId w:val="36"/>
              </w:numPr>
              <w:rPr>
                <w:rFonts w:asciiTheme="minorHAnsi" w:hAnsiTheme="minorHAnsi" w:cstheme="minorHAnsi"/>
              </w:rPr>
            </w:pPr>
            <w:r w:rsidRPr="003A7F4E">
              <w:rPr>
                <w:rFonts w:asciiTheme="minorHAnsi" w:hAnsiTheme="minorHAnsi" w:cstheme="minorHAnsi"/>
              </w:rPr>
              <w:lastRenderedPageBreak/>
              <w:t xml:space="preserve">Any staff displaying signs of illness should </w:t>
            </w:r>
            <w:r w:rsidR="00A336DC" w:rsidRPr="003A7F4E">
              <w:rPr>
                <w:rFonts w:asciiTheme="minorHAnsi" w:hAnsiTheme="minorHAnsi" w:cstheme="minorHAnsi"/>
              </w:rPr>
              <w:t xml:space="preserve">not be </w:t>
            </w:r>
            <w:r w:rsidR="006E7F02" w:rsidRPr="003A7F4E">
              <w:rPr>
                <w:rFonts w:asciiTheme="minorHAnsi" w:hAnsiTheme="minorHAnsi" w:cstheme="minorHAnsi"/>
              </w:rPr>
              <w:t>allowed to</w:t>
            </w:r>
            <w:r w:rsidR="00A336DC" w:rsidRPr="003A7F4E">
              <w:rPr>
                <w:rFonts w:asciiTheme="minorHAnsi" w:hAnsiTheme="minorHAnsi" w:cstheme="minorHAnsi"/>
              </w:rPr>
              <w:t xml:space="preserve"> </w:t>
            </w:r>
            <w:r w:rsidR="00964075" w:rsidRPr="003A7F4E">
              <w:rPr>
                <w:rFonts w:asciiTheme="minorHAnsi" w:hAnsiTheme="minorHAnsi" w:cstheme="minorHAnsi"/>
              </w:rPr>
              <w:t xml:space="preserve">enter </w:t>
            </w:r>
            <w:r w:rsidR="00A336DC" w:rsidRPr="003A7F4E">
              <w:rPr>
                <w:rFonts w:asciiTheme="minorHAnsi" w:hAnsiTheme="minorHAnsi" w:cstheme="minorHAnsi"/>
              </w:rPr>
              <w:t>the facility and should follow up with their respective leadership and Human Resources team for further guidance</w:t>
            </w:r>
            <w:r w:rsidR="00964075" w:rsidRPr="003A7F4E">
              <w:rPr>
                <w:rFonts w:asciiTheme="minorHAnsi" w:hAnsiTheme="minorHAnsi" w:cstheme="minorHAnsi"/>
              </w:rPr>
              <w:t>, which may include a recommendation to quarantine and/or be tested</w:t>
            </w:r>
            <w:r w:rsidRPr="003A7F4E">
              <w:rPr>
                <w:rFonts w:asciiTheme="minorHAnsi" w:hAnsiTheme="minorHAnsi" w:cstheme="minorHAnsi"/>
              </w:rPr>
              <w:t xml:space="preserve">.  </w:t>
            </w:r>
          </w:p>
        </w:tc>
        <w:tc>
          <w:tcPr>
            <w:tcW w:w="3607" w:type="dxa"/>
            <w:tcBorders>
              <w:top w:val="single" w:sz="4" w:space="0" w:color="000000"/>
              <w:left w:val="single" w:sz="4" w:space="0" w:color="000000"/>
              <w:bottom w:val="single" w:sz="4" w:space="0" w:color="000000"/>
              <w:right w:val="single" w:sz="4" w:space="0" w:color="000000"/>
            </w:tcBorders>
            <w:vAlign w:val="center"/>
          </w:tcPr>
          <w:p w14:paraId="126BF26A" w14:textId="77777777" w:rsidR="009A6639" w:rsidRDefault="00AA1688">
            <w:pPr>
              <w:ind w:left="1"/>
            </w:pPr>
            <w:r>
              <w:t xml:space="preserve">HSA/ACSO Captains </w:t>
            </w:r>
          </w:p>
        </w:tc>
      </w:tr>
      <w:tr w:rsidR="009A6639" w14:paraId="42A5E2A7" w14:textId="77777777" w:rsidTr="008F4C64">
        <w:tblPrEx>
          <w:tblCellMar>
            <w:top w:w="50" w:type="dxa"/>
            <w:right w:w="115" w:type="dxa"/>
          </w:tblCellMar>
        </w:tblPrEx>
        <w:trPr>
          <w:trHeight w:val="3220"/>
        </w:trPr>
        <w:tc>
          <w:tcPr>
            <w:tcW w:w="7190" w:type="dxa"/>
            <w:tcBorders>
              <w:top w:val="single" w:sz="4" w:space="0" w:color="000000"/>
              <w:left w:val="single" w:sz="4" w:space="0" w:color="000000"/>
              <w:bottom w:val="single" w:sz="4" w:space="0" w:color="000000"/>
              <w:right w:val="single" w:sz="4" w:space="0" w:color="000000"/>
            </w:tcBorders>
          </w:tcPr>
          <w:p w14:paraId="41D36080" w14:textId="71D75040" w:rsidR="00592B02" w:rsidRPr="003A7F4E" w:rsidRDefault="00AA1688" w:rsidP="00A31435">
            <w:pPr>
              <w:pStyle w:val="ListParagraph"/>
              <w:numPr>
                <w:ilvl w:val="0"/>
                <w:numId w:val="36"/>
              </w:numPr>
              <w:spacing w:after="1" w:line="276" w:lineRule="auto"/>
              <w:rPr>
                <w:rFonts w:asciiTheme="minorHAnsi" w:hAnsiTheme="minorHAnsi" w:cstheme="minorHAnsi"/>
              </w:rPr>
            </w:pPr>
            <w:r w:rsidRPr="003A7F4E">
              <w:rPr>
                <w:rFonts w:asciiTheme="minorHAnsi" w:hAnsiTheme="minorHAnsi" w:cstheme="minorHAnsi"/>
              </w:rPr>
              <w:t>If Wellpath</w:t>
            </w:r>
            <w:r w:rsidR="00E12676" w:rsidRPr="003A7F4E">
              <w:rPr>
                <w:rFonts w:asciiTheme="minorHAnsi" w:hAnsiTheme="minorHAnsi" w:cstheme="minorHAnsi"/>
              </w:rPr>
              <w:t xml:space="preserve"> or ACSO</w:t>
            </w:r>
            <w:r w:rsidRPr="003A7F4E">
              <w:rPr>
                <w:rFonts w:asciiTheme="minorHAnsi" w:hAnsiTheme="minorHAnsi" w:cstheme="minorHAnsi"/>
              </w:rPr>
              <w:t xml:space="preserve"> were to experience staffing shortages (e.g., 10% or more of staff affected) then will discuss with ACPHD if it is possible for asymptomatic exposed persons with a pending test are able to work in accordance with CDC guidelines</w:t>
            </w:r>
            <w:r w:rsidR="000E1CE4" w:rsidRPr="003A7F4E">
              <w:rPr>
                <w:rFonts w:asciiTheme="minorHAnsi" w:hAnsiTheme="minorHAnsi" w:cstheme="minorHAnsi"/>
              </w:rPr>
              <w:t xml:space="preserve"> </w:t>
            </w:r>
            <w:hyperlink r:id="rId8">
              <w:r w:rsidRPr="003A7F4E">
                <w:rPr>
                  <w:rFonts w:asciiTheme="minorHAnsi" w:hAnsiTheme="minorHAnsi" w:cstheme="minorHAnsi"/>
                </w:rPr>
                <w:t>(</w:t>
              </w:r>
            </w:hyperlink>
            <w:hyperlink r:id="rId9">
              <w:r w:rsidRPr="003A7F4E">
                <w:rPr>
                  <w:rFonts w:asciiTheme="minorHAnsi" w:hAnsiTheme="minorHAnsi" w:cstheme="minorHAnsi"/>
                  <w:color w:val="0000FF"/>
                  <w:u w:val="single" w:color="0000FF"/>
                </w:rPr>
                <w:t>https://www.cdc.gov/coronavirus/2019</w:t>
              </w:r>
            </w:hyperlink>
            <w:hyperlink r:id="rId10">
              <w:r w:rsidRPr="003A7F4E">
                <w:rPr>
                  <w:rFonts w:asciiTheme="minorHAnsi" w:hAnsiTheme="minorHAnsi" w:cstheme="minorHAnsi"/>
                  <w:color w:val="0000FF"/>
                  <w:u w:val="single" w:color="0000FF"/>
                </w:rPr>
                <w:t>-</w:t>
              </w:r>
            </w:hyperlink>
            <w:hyperlink r:id="rId11">
              <w:r w:rsidRPr="003A7F4E">
                <w:rPr>
                  <w:rFonts w:asciiTheme="minorHAnsi" w:hAnsiTheme="minorHAnsi" w:cstheme="minorHAnsi"/>
                  <w:color w:val="0000FF"/>
                  <w:u w:val="single" w:color="0000FF"/>
                </w:rPr>
                <w:t>ncov/hcp/mitigating</w:t>
              </w:r>
            </w:hyperlink>
            <w:hyperlink r:id="rId12">
              <w:r w:rsidRPr="003A7F4E">
                <w:rPr>
                  <w:rFonts w:asciiTheme="minorHAnsi" w:hAnsiTheme="minorHAnsi" w:cstheme="minorHAnsi"/>
                  <w:color w:val="0000FF"/>
                  <w:u w:val="single" w:color="0000FF"/>
                </w:rPr>
                <w:t>-</w:t>
              </w:r>
            </w:hyperlink>
            <w:hyperlink r:id="rId13">
              <w:r w:rsidRPr="003A7F4E">
                <w:rPr>
                  <w:rFonts w:asciiTheme="minorHAnsi" w:hAnsiTheme="minorHAnsi" w:cstheme="minorHAnsi"/>
                  <w:color w:val="0000FF"/>
                  <w:u w:val="single" w:color="0000FF"/>
                </w:rPr>
                <w:t>staff</w:t>
              </w:r>
            </w:hyperlink>
            <w:hyperlink r:id="rId14"/>
            <w:hyperlink r:id="rId15">
              <w:r w:rsidRPr="003A7F4E">
                <w:rPr>
                  <w:rFonts w:asciiTheme="minorHAnsi" w:hAnsiTheme="minorHAnsi" w:cstheme="minorHAnsi"/>
                  <w:color w:val="0000FF"/>
                  <w:u w:val="single" w:color="0000FF"/>
                </w:rPr>
                <w:t>shortages.html</w:t>
              </w:r>
            </w:hyperlink>
            <w:hyperlink r:id="rId16">
              <w:r w:rsidRPr="003A7F4E">
                <w:rPr>
                  <w:rFonts w:asciiTheme="minorHAnsi" w:hAnsiTheme="minorHAnsi" w:cstheme="minorHAnsi"/>
                </w:rPr>
                <w:t>)</w:t>
              </w:r>
            </w:hyperlink>
            <w:r w:rsidR="00592B02" w:rsidRPr="003A7F4E">
              <w:rPr>
                <w:rFonts w:asciiTheme="minorHAnsi" w:hAnsiTheme="minorHAnsi" w:cstheme="minorHAnsi"/>
              </w:rPr>
              <w:t>.</w:t>
            </w:r>
            <w:r w:rsidRPr="003A7F4E">
              <w:rPr>
                <w:rFonts w:asciiTheme="minorHAnsi" w:hAnsiTheme="minorHAnsi" w:cstheme="minorHAnsi"/>
              </w:rPr>
              <w:t xml:space="preserve"> </w:t>
            </w:r>
            <w:r w:rsidR="00592B02" w:rsidRPr="003A7F4E">
              <w:rPr>
                <w:rFonts w:asciiTheme="minorHAnsi" w:hAnsiTheme="minorHAnsi" w:cstheme="minorHAnsi"/>
              </w:rPr>
              <w:t xml:space="preserve">If approved by ACPHD, staff who think they may have been exposed </w:t>
            </w:r>
            <w:r w:rsidR="006E7F02" w:rsidRPr="003A7F4E">
              <w:rPr>
                <w:rFonts w:asciiTheme="minorHAnsi" w:hAnsiTheme="minorHAnsi" w:cstheme="minorHAnsi"/>
              </w:rPr>
              <w:t>to COVID</w:t>
            </w:r>
            <w:r w:rsidR="00592B02" w:rsidRPr="003A7F4E">
              <w:rPr>
                <w:rFonts w:asciiTheme="minorHAnsi" w:hAnsiTheme="minorHAnsi" w:cstheme="minorHAnsi"/>
              </w:rPr>
              <w:t>-</w:t>
            </w:r>
            <w:r w:rsidR="006E7F02" w:rsidRPr="003A7F4E">
              <w:rPr>
                <w:rFonts w:asciiTheme="minorHAnsi" w:hAnsiTheme="minorHAnsi" w:cstheme="minorHAnsi"/>
              </w:rPr>
              <w:t>19 may</w:t>
            </w:r>
            <w:r w:rsidR="00592B02" w:rsidRPr="003A7F4E">
              <w:rPr>
                <w:rFonts w:asciiTheme="minorHAnsi" w:hAnsiTheme="minorHAnsi" w:cstheme="minorHAnsi"/>
              </w:rPr>
              <w:t xml:space="preserve"> continue to work, </w:t>
            </w:r>
            <w:r w:rsidR="006E7F02" w:rsidRPr="003A7F4E">
              <w:rPr>
                <w:rFonts w:asciiTheme="minorHAnsi" w:hAnsiTheme="minorHAnsi" w:cstheme="minorHAnsi"/>
              </w:rPr>
              <w:t>pending testing</w:t>
            </w:r>
            <w:r w:rsidR="00592B02" w:rsidRPr="003A7F4E">
              <w:rPr>
                <w:rFonts w:asciiTheme="minorHAnsi" w:hAnsiTheme="minorHAnsi" w:cstheme="minorHAnsi"/>
              </w:rPr>
              <w:t xml:space="preserve">, if asymptomatic. They must perform a temperature check and symptom screen twice a </w:t>
            </w:r>
            <w:r w:rsidR="006A5347" w:rsidRPr="003A7F4E">
              <w:rPr>
                <w:rFonts w:asciiTheme="minorHAnsi" w:hAnsiTheme="minorHAnsi" w:cstheme="minorHAnsi"/>
              </w:rPr>
              <w:t>day and</w:t>
            </w:r>
            <w:r w:rsidR="00592B02" w:rsidRPr="003A7F4E">
              <w:rPr>
                <w:rFonts w:asciiTheme="minorHAnsi" w:hAnsiTheme="minorHAnsi" w:cstheme="minorHAnsi"/>
              </w:rPr>
              <w:t xml:space="preserve"> should self-quarantine if they display any signs or symptoms. Staff should wear </w:t>
            </w:r>
            <w:r w:rsidR="006A5347" w:rsidRPr="003A7F4E">
              <w:rPr>
                <w:rFonts w:asciiTheme="minorHAnsi" w:hAnsiTheme="minorHAnsi" w:cstheme="minorHAnsi"/>
              </w:rPr>
              <w:t xml:space="preserve">appropriate PPE including </w:t>
            </w:r>
            <w:r w:rsidR="00592B02" w:rsidRPr="003A7F4E">
              <w:rPr>
                <w:rFonts w:asciiTheme="minorHAnsi" w:hAnsiTheme="minorHAnsi" w:cstheme="minorHAnsi"/>
              </w:rPr>
              <w:t>surgical masks</w:t>
            </w:r>
            <w:r w:rsidR="008B3545" w:rsidRPr="003A7F4E">
              <w:rPr>
                <w:rFonts w:asciiTheme="minorHAnsi" w:hAnsiTheme="minorHAnsi" w:cstheme="minorHAnsi"/>
              </w:rPr>
              <w:t xml:space="preserve"> or</w:t>
            </w:r>
            <w:r w:rsidR="00592B02" w:rsidRPr="003A7F4E">
              <w:rPr>
                <w:rFonts w:asciiTheme="minorHAnsi" w:hAnsiTheme="minorHAnsi" w:cstheme="minorHAnsi"/>
              </w:rPr>
              <w:t xml:space="preserve"> </w:t>
            </w:r>
            <w:r w:rsidR="006A5347" w:rsidRPr="003A7F4E">
              <w:rPr>
                <w:rFonts w:asciiTheme="minorHAnsi" w:hAnsiTheme="minorHAnsi" w:cstheme="minorHAnsi"/>
              </w:rPr>
              <w:t xml:space="preserve">an N-95 mask when patient facing. The staff should </w:t>
            </w:r>
            <w:r w:rsidR="00592B02" w:rsidRPr="003A7F4E">
              <w:rPr>
                <w:rFonts w:asciiTheme="minorHAnsi" w:hAnsiTheme="minorHAnsi" w:cstheme="minorHAnsi"/>
              </w:rPr>
              <w:t xml:space="preserve">attempt to maintain distance from patients and </w:t>
            </w:r>
            <w:r w:rsidR="006A5347" w:rsidRPr="003A7F4E">
              <w:rPr>
                <w:rFonts w:asciiTheme="minorHAnsi" w:hAnsiTheme="minorHAnsi" w:cstheme="minorHAnsi"/>
              </w:rPr>
              <w:t xml:space="preserve">other </w:t>
            </w:r>
            <w:r w:rsidR="00592B02" w:rsidRPr="003A7F4E">
              <w:rPr>
                <w:rFonts w:asciiTheme="minorHAnsi" w:hAnsiTheme="minorHAnsi" w:cstheme="minorHAnsi"/>
              </w:rPr>
              <w:t>staff.  Staff must follow standard quarantine requirements when not at work.</w:t>
            </w:r>
          </w:p>
          <w:p w14:paraId="282C2BD1" w14:textId="483639DF" w:rsidR="009A6639" w:rsidRPr="003A7F4E" w:rsidRDefault="009A6639">
            <w:pPr>
              <w:ind w:left="360"/>
              <w:rPr>
                <w:rFonts w:asciiTheme="minorHAnsi" w:hAnsiTheme="minorHAnsi" w:cstheme="minorHAnsi"/>
              </w:rPr>
            </w:pPr>
          </w:p>
        </w:tc>
        <w:tc>
          <w:tcPr>
            <w:tcW w:w="3607" w:type="dxa"/>
            <w:tcBorders>
              <w:top w:val="single" w:sz="4" w:space="0" w:color="000000"/>
              <w:left w:val="single" w:sz="4" w:space="0" w:color="000000"/>
              <w:bottom w:val="single" w:sz="4" w:space="0" w:color="000000"/>
              <w:right w:val="single" w:sz="4" w:space="0" w:color="000000"/>
            </w:tcBorders>
            <w:vAlign w:val="center"/>
          </w:tcPr>
          <w:p w14:paraId="4199C1A0" w14:textId="77777777" w:rsidR="009A6639" w:rsidRDefault="00AA1688">
            <w:pPr>
              <w:ind w:left="1"/>
            </w:pPr>
            <w:r>
              <w:t xml:space="preserve">HSA/ACSO Captains </w:t>
            </w:r>
          </w:p>
        </w:tc>
      </w:tr>
      <w:tr w:rsidR="009A6639" w14:paraId="01C518B2" w14:textId="77777777" w:rsidTr="00494A26">
        <w:tblPrEx>
          <w:tblCellMar>
            <w:top w:w="50" w:type="dxa"/>
            <w:right w:w="115" w:type="dxa"/>
          </w:tblCellMar>
        </w:tblPrEx>
        <w:trPr>
          <w:trHeight w:val="576"/>
        </w:trPr>
        <w:tc>
          <w:tcPr>
            <w:tcW w:w="107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F4FE1A" w14:textId="77777777" w:rsidR="009A6639" w:rsidRDefault="006148DF">
            <w:r>
              <w:rPr>
                <w:sz w:val="32"/>
              </w:rPr>
              <w:t>ITR Procedures</w:t>
            </w:r>
          </w:p>
        </w:tc>
      </w:tr>
      <w:tr w:rsidR="009A6639" w14:paraId="3BB2C210" w14:textId="77777777" w:rsidTr="007B02BB">
        <w:tblPrEx>
          <w:tblCellMar>
            <w:top w:w="50" w:type="dxa"/>
            <w:right w:w="115" w:type="dxa"/>
          </w:tblCellMar>
        </w:tblPrEx>
        <w:trPr>
          <w:trHeight w:val="858"/>
        </w:trPr>
        <w:tc>
          <w:tcPr>
            <w:tcW w:w="7190" w:type="dxa"/>
            <w:tcBorders>
              <w:top w:val="single" w:sz="4" w:space="0" w:color="000000"/>
              <w:left w:val="single" w:sz="4" w:space="0" w:color="000000"/>
              <w:bottom w:val="single" w:sz="4" w:space="0" w:color="000000"/>
              <w:right w:val="single" w:sz="4" w:space="0" w:color="000000"/>
            </w:tcBorders>
          </w:tcPr>
          <w:p w14:paraId="015111DA" w14:textId="76721711" w:rsidR="009A6639" w:rsidRDefault="00AA1688" w:rsidP="00A31435">
            <w:pPr>
              <w:pStyle w:val="ListParagraph"/>
              <w:numPr>
                <w:ilvl w:val="0"/>
                <w:numId w:val="35"/>
              </w:numPr>
              <w:jc w:val="both"/>
            </w:pPr>
            <w:r>
              <w:t xml:space="preserve">Arrestees who have not reported symptoms of COVID-19 or Influenza to the arresting agency will receive a Supplemental screening questionnaire in the tent outside the lobby during the outbreak. </w:t>
            </w:r>
          </w:p>
        </w:tc>
        <w:tc>
          <w:tcPr>
            <w:tcW w:w="3607" w:type="dxa"/>
            <w:tcBorders>
              <w:top w:val="single" w:sz="4" w:space="0" w:color="000000"/>
              <w:left w:val="single" w:sz="4" w:space="0" w:color="000000"/>
              <w:bottom w:val="single" w:sz="4" w:space="0" w:color="000000"/>
              <w:right w:val="single" w:sz="4" w:space="0" w:color="000000"/>
            </w:tcBorders>
            <w:vAlign w:val="center"/>
          </w:tcPr>
          <w:p w14:paraId="1E26799E" w14:textId="77777777" w:rsidR="009A6639" w:rsidRDefault="00AA1688">
            <w:pPr>
              <w:spacing w:after="16"/>
              <w:ind w:left="1"/>
            </w:pPr>
            <w:r>
              <w:t xml:space="preserve">Director of Nursing/ITR </w:t>
            </w:r>
          </w:p>
          <w:p w14:paraId="45146D52" w14:textId="77777777" w:rsidR="009A6639" w:rsidRDefault="00AA1688">
            <w:pPr>
              <w:ind w:left="1"/>
            </w:pPr>
            <w:r>
              <w:t xml:space="preserve">Lieutenant </w:t>
            </w:r>
          </w:p>
        </w:tc>
      </w:tr>
      <w:tr w:rsidR="009A6639" w14:paraId="62ABEB4A" w14:textId="77777777" w:rsidTr="008F4C64">
        <w:tblPrEx>
          <w:tblCellMar>
            <w:top w:w="50" w:type="dxa"/>
            <w:right w:w="115" w:type="dxa"/>
          </w:tblCellMar>
        </w:tblPrEx>
        <w:trPr>
          <w:trHeight w:val="749"/>
        </w:trPr>
        <w:tc>
          <w:tcPr>
            <w:tcW w:w="7190" w:type="dxa"/>
            <w:tcBorders>
              <w:top w:val="single" w:sz="4" w:space="0" w:color="000000"/>
              <w:left w:val="single" w:sz="4" w:space="0" w:color="000000"/>
              <w:bottom w:val="single" w:sz="4" w:space="0" w:color="000000"/>
              <w:right w:val="single" w:sz="4" w:space="0" w:color="000000"/>
            </w:tcBorders>
          </w:tcPr>
          <w:p w14:paraId="53CBA4BF" w14:textId="45FCE685" w:rsidR="009A6639" w:rsidRDefault="00AA1688" w:rsidP="00A31435">
            <w:pPr>
              <w:pStyle w:val="ListParagraph"/>
              <w:numPr>
                <w:ilvl w:val="0"/>
                <w:numId w:val="35"/>
              </w:numPr>
              <w:jc w:val="both"/>
            </w:pPr>
            <w:r>
              <w:t xml:space="preserve">Arrestees reporting symptoms of COVID-19 or Influenza, or exposure risk, to the arresting agency will remain in the car for their initial medical screening. </w:t>
            </w:r>
          </w:p>
        </w:tc>
        <w:tc>
          <w:tcPr>
            <w:tcW w:w="3607" w:type="dxa"/>
            <w:tcBorders>
              <w:top w:val="single" w:sz="4" w:space="0" w:color="000000"/>
              <w:left w:val="single" w:sz="4" w:space="0" w:color="000000"/>
              <w:bottom w:val="single" w:sz="4" w:space="0" w:color="000000"/>
              <w:right w:val="single" w:sz="4" w:space="0" w:color="000000"/>
            </w:tcBorders>
          </w:tcPr>
          <w:p w14:paraId="467C116C" w14:textId="77777777" w:rsidR="009A6639" w:rsidRDefault="00AA1688">
            <w:pPr>
              <w:spacing w:after="16"/>
              <w:ind w:left="1"/>
            </w:pPr>
            <w:r>
              <w:t xml:space="preserve">Director of Nursing/ITR </w:t>
            </w:r>
          </w:p>
          <w:p w14:paraId="20B53481" w14:textId="77777777" w:rsidR="009A6639" w:rsidRDefault="00AA1688">
            <w:pPr>
              <w:ind w:left="1"/>
            </w:pPr>
            <w:r>
              <w:t xml:space="preserve">Lieutenant </w:t>
            </w:r>
          </w:p>
        </w:tc>
      </w:tr>
      <w:tr w:rsidR="009A6639" w14:paraId="5C5E5B6E" w14:textId="77777777" w:rsidTr="008F4C64">
        <w:tblPrEx>
          <w:tblCellMar>
            <w:top w:w="50" w:type="dxa"/>
            <w:right w:w="115" w:type="dxa"/>
          </w:tblCellMar>
        </w:tblPrEx>
        <w:trPr>
          <w:trHeight w:val="1673"/>
        </w:trPr>
        <w:tc>
          <w:tcPr>
            <w:tcW w:w="7190" w:type="dxa"/>
            <w:tcBorders>
              <w:top w:val="single" w:sz="4" w:space="0" w:color="000000"/>
              <w:left w:val="single" w:sz="4" w:space="0" w:color="000000"/>
              <w:bottom w:val="single" w:sz="4" w:space="0" w:color="000000"/>
              <w:right w:val="single" w:sz="4" w:space="0" w:color="000000"/>
            </w:tcBorders>
          </w:tcPr>
          <w:p w14:paraId="786E5916" w14:textId="584EB037" w:rsidR="009A6639" w:rsidRDefault="00AA1688" w:rsidP="00A31435">
            <w:pPr>
              <w:pStyle w:val="ListParagraph"/>
              <w:numPr>
                <w:ilvl w:val="0"/>
                <w:numId w:val="35"/>
              </w:numPr>
              <w:jc w:val="both"/>
            </w:pPr>
            <w:r>
              <w:t xml:space="preserve">Arrestees will be questioned about current COVID-19 and Influenza symptoms (including fever or chills, cough, shortness of breath or difficulty breathing, fatigue, muscle or body aches, headache, new loss of taste or smell, sore throat, congestion or runny nose, nausea or vomiting, and diarrhea), or about contact with known or suspected COVID-19 cases, or travel </w:t>
            </w:r>
            <w:r w:rsidR="00A8496A">
              <w:t>from areas with known high transmission rates</w:t>
            </w:r>
            <w:r>
              <w:t xml:space="preserve">.  </w:t>
            </w:r>
          </w:p>
        </w:tc>
        <w:tc>
          <w:tcPr>
            <w:tcW w:w="3607" w:type="dxa"/>
            <w:tcBorders>
              <w:top w:val="single" w:sz="4" w:space="0" w:color="000000"/>
              <w:left w:val="single" w:sz="4" w:space="0" w:color="000000"/>
              <w:bottom w:val="single" w:sz="4" w:space="0" w:color="000000"/>
              <w:right w:val="single" w:sz="4" w:space="0" w:color="000000"/>
            </w:tcBorders>
            <w:vAlign w:val="center"/>
          </w:tcPr>
          <w:p w14:paraId="3C5C8DB7" w14:textId="77777777" w:rsidR="009A6639" w:rsidRDefault="00AA1688">
            <w:pPr>
              <w:spacing w:after="16"/>
              <w:ind w:left="1"/>
            </w:pPr>
            <w:r>
              <w:t xml:space="preserve">Director of Nursing/ITR </w:t>
            </w:r>
          </w:p>
          <w:p w14:paraId="45B56E89" w14:textId="77777777" w:rsidR="009A6639" w:rsidRDefault="000077B1">
            <w:pPr>
              <w:ind w:left="1"/>
            </w:pPr>
            <w:r>
              <w:t>Lieutenant</w:t>
            </w:r>
          </w:p>
        </w:tc>
      </w:tr>
      <w:tr w:rsidR="009A6639" w14:paraId="322480E1" w14:textId="77777777" w:rsidTr="008F4C64">
        <w:tblPrEx>
          <w:tblCellMar>
            <w:top w:w="50" w:type="dxa"/>
            <w:right w:w="115" w:type="dxa"/>
          </w:tblCellMar>
        </w:tblPrEx>
        <w:trPr>
          <w:trHeight w:val="749"/>
        </w:trPr>
        <w:tc>
          <w:tcPr>
            <w:tcW w:w="7190" w:type="dxa"/>
            <w:tcBorders>
              <w:top w:val="single" w:sz="4" w:space="0" w:color="000000"/>
              <w:left w:val="single" w:sz="4" w:space="0" w:color="000000"/>
              <w:bottom w:val="single" w:sz="4" w:space="0" w:color="000000"/>
              <w:right w:val="single" w:sz="4" w:space="0" w:color="000000"/>
            </w:tcBorders>
          </w:tcPr>
          <w:p w14:paraId="2AE666C0" w14:textId="19865792" w:rsidR="009A6639" w:rsidRDefault="00AA1688" w:rsidP="00A31435">
            <w:pPr>
              <w:pStyle w:val="ListParagraph"/>
              <w:numPr>
                <w:ilvl w:val="0"/>
                <w:numId w:val="35"/>
              </w:numPr>
              <w:jc w:val="both"/>
            </w:pPr>
            <w:r>
              <w:t xml:space="preserve">Arrestees arriving at ITR reporting concerning symptoms should be provided with appropriate PPE while being assessed for fitness for incarceration. </w:t>
            </w:r>
          </w:p>
        </w:tc>
        <w:tc>
          <w:tcPr>
            <w:tcW w:w="3607" w:type="dxa"/>
            <w:tcBorders>
              <w:top w:val="single" w:sz="4" w:space="0" w:color="000000"/>
              <w:left w:val="single" w:sz="4" w:space="0" w:color="000000"/>
              <w:bottom w:val="single" w:sz="4" w:space="0" w:color="000000"/>
              <w:right w:val="single" w:sz="4" w:space="0" w:color="000000"/>
            </w:tcBorders>
          </w:tcPr>
          <w:p w14:paraId="64009AC8" w14:textId="77777777" w:rsidR="009A6639" w:rsidRDefault="00AA1688">
            <w:pPr>
              <w:spacing w:after="16"/>
              <w:ind w:left="1"/>
            </w:pPr>
            <w:r>
              <w:t xml:space="preserve">Director of Nursing/ITR </w:t>
            </w:r>
          </w:p>
          <w:p w14:paraId="063ECBFE" w14:textId="77777777" w:rsidR="009A6639" w:rsidRDefault="00AA1688">
            <w:pPr>
              <w:ind w:left="1"/>
            </w:pPr>
            <w:r>
              <w:t xml:space="preserve">Lieutenant </w:t>
            </w:r>
          </w:p>
        </w:tc>
      </w:tr>
      <w:tr w:rsidR="009A6639" w14:paraId="24590923" w14:textId="77777777" w:rsidTr="007B02BB">
        <w:tblPrEx>
          <w:tblCellMar>
            <w:top w:w="48" w:type="dxa"/>
            <w:right w:w="81" w:type="dxa"/>
          </w:tblCellMar>
        </w:tblPrEx>
        <w:trPr>
          <w:trHeight w:val="1058"/>
        </w:trPr>
        <w:tc>
          <w:tcPr>
            <w:tcW w:w="7190" w:type="dxa"/>
            <w:tcBorders>
              <w:top w:val="single" w:sz="4" w:space="0" w:color="000000"/>
              <w:left w:val="single" w:sz="4" w:space="0" w:color="000000"/>
              <w:bottom w:val="single" w:sz="4" w:space="0" w:color="000000"/>
              <w:right w:val="single" w:sz="4" w:space="0" w:color="000000"/>
            </w:tcBorders>
            <w:vAlign w:val="center"/>
          </w:tcPr>
          <w:p w14:paraId="3D70F4A8" w14:textId="3AF0CC8F" w:rsidR="009A6639" w:rsidRDefault="00AA1688" w:rsidP="00A31435">
            <w:pPr>
              <w:pStyle w:val="ListParagraph"/>
              <w:numPr>
                <w:ilvl w:val="0"/>
                <w:numId w:val="35"/>
              </w:numPr>
              <w:jc w:val="both"/>
            </w:pPr>
            <w:r>
              <w:t>Usual acceptance policies should be followed during an outbreak as long as the facility has current capacity to provide appropriate housing (isolation, OPHU etc.), and medical care</w:t>
            </w:r>
            <w:r w:rsidR="00A8496A">
              <w:t>.</w:t>
            </w:r>
            <w:r>
              <w:t xml:space="preserve"> </w:t>
            </w:r>
          </w:p>
        </w:tc>
        <w:tc>
          <w:tcPr>
            <w:tcW w:w="3607" w:type="dxa"/>
            <w:tcBorders>
              <w:top w:val="single" w:sz="4" w:space="0" w:color="000000"/>
              <w:left w:val="single" w:sz="4" w:space="0" w:color="000000"/>
              <w:bottom w:val="single" w:sz="4" w:space="0" w:color="000000"/>
              <w:right w:val="single" w:sz="4" w:space="0" w:color="000000"/>
            </w:tcBorders>
          </w:tcPr>
          <w:p w14:paraId="31669E5C" w14:textId="77777777" w:rsidR="009A6639" w:rsidRDefault="00AA1688">
            <w:pPr>
              <w:spacing w:after="16"/>
              <w:ind w:left="1"/>
            </w:pPr>
            <w:r>
              <w:t xml:space="preserve">Director of Nursing/ITR </w:t>
            </w:r>
          </w:p>
          <w:p w14:paraId="48D5F448" w14:textId="77777777" w:rsidR="009A6639" w:rsidRDefault="00AA1688">
            <w:pPr>
              <w:spacing w:after="79" w:line="276" w:lineRule="auto"/>
              <w:ind w:left="1"/>
            </w:pPr>
            <w:r>
              <w:t xml:space="preserve">Lieutenant/Watch Commanders </w:t>
            </w:r>
          </w:p>
          <w:p w14:paraId="53094539" w14:textId="77777777" w:rsidR="009A6639" w:rsidRDefault="00AA1688">
            <w:pPr>
              <w:ind w:left="1"/>
            </w:pPr>
            <w:r>
              <w:t xml:space="preserve"> </w:t>
            </w:r>
          </w:p>
          <w:p w14:paraId="25B17818" w14:textId="77777777" w:rsidR="009A6639" w:rsidRDefault="00AA1688">
            <w:pPr>
              <w:ind w:left="1"/>
            </w:pPr>
            <w:r>
              <w:t xml:space="preserve"> </w:t>
            </w:r>
          </w:p>
        </w:tc>
      </w:tr>
      <w:tr w:rsidR="009A6639" w14:paraId="23B57A6F" w14:textId="77777777" w:rsidTr="007B02BB">
        <w:tblPrEx>
          <w:tblCellMar>
            <w:top w:w="48" w:type="dxa"/>
            <w:right w:w="81" w:type="dxa"/>
          </w:tblCellMar>
        </w:tblPrEx>
        <w:trPr>
          <w:trHeight w:val="761"/>
        </w:trPr>
        <w:tc>
          <w:tcPr>
            <w:tcW w:w="7190" w:type="dxa"/>
            <w:tcBorders>
              <w:top w:val="single" w:sz="4" w:space="0" w:color="000000"/>
              <w:left w:val="single" w:sz="4" w:space="0" w:color="000000"/>
              <w:bottom w:val="single" w:sz="4" w:space="0" w:color="000000"/>
              <w:right w:val="single" w:sz="4" w:space="0" w:color="000000"/>
            </w:tcBorders>
          </w:tcPr>
          <w:p w14:paraId="06C04415" w14:textId="5D4C9B34" w:rsidR="009A6639" w:rsidRDefault="00AA1688" w:rsidP="00A31435">
            <w:pPr>
              <w:pStyle w:val="ListParagraph"/>
              <w:numPr>
                <w:ilvl w:val="0"/>
                <w:numId w:val="35"/>
              </w:numPr>
              <w:jc w:val="both"/>
            </w:pPr>
            <w:r>
              <w:lastRenderedPageBreak/>
              <w:t xml:space="preserve">If an arrestee with concerning symptoms or high-risk history is accepted past the bubble, they must be placed in an isolation room in ITR during processing, and the room should be sanitized after their departure. </w:t>
            </w:r>
          </w:p>
        </w:tc>
        <w:tc>
          <w:tcPr>
            <w:tcW w:w="3607" w:type="dxa"/>
            <w:tcBorders>
              <w:top w:val="single" w:sz="4" w:space="0" w:color="000000"/>
              <w:left w:val="single" w:sz="4" w:space="0" w:color="000000"/>
              <w:bottom w:val="single" w:sz="4" w:space="0" w:color="000000"/>
              <w:right w:val="single" w:sz="4" w:space="0" w:color="000000"/>
            </w:tcBorders>
            <w:vAlign w:val="center"/>
          </w:tcPr>
          <w:p w14:paraId="19008E3B" w14:textId="77777777" w:rsidR="009A6639" w:rsidRDefault="00AA1688">
            <w:pPr>
              <w:spacing w:after="16"/>
              <w:ind w:left="1"/>
            </w:pPr>
            <w:r>
              <w:t xml:space="preserve">Director of Nursing/ITR </w:t>
            </w:r>
          </w:p>
          <w:p w14:paraId="455D348A" w14:textId="77777777" w:rsidR="009A6639" w:rsidRDefault="00AA1688">
            <w:pPr>
              <w:ind w:left="1"/>
            </w:pPr>
            <w:r>
              <w:t xml:space="preserve">Lieutenant </w:t>
            </w:r>
          </w:p>
        </w:tc>
      </w:tr>
      <w:tr w:rsidR="009A6639" w14:paraId="18C50234" w14:textId="77777777" w:rsidTr="008F4C64">
        <w:tblPrEx>
          <w:tblCellMar>
            <w:top w:w="48" w:type="dxa"/>
            <w:right w:w="81" w:type="dxa"/>
          </w:tblCellMar>
        </w:tblPrEx>
        <w:trPr>
          <w:trHeight w:val="747"/>
        </w:trPr>
        <w:tc>
          <w:tcPr>
            <w:tcW w:w="7190" w:type="dxa"/>
            <w:tcBorders>
              <w:top w:val="single" w:sz="4" w:space="0" w:color="000000"/>
              <w:left w:val="single" w:sz="4" w:space="0" w:color="000000"/>
              <w:bottom w:val="single" w:sz="4" w:space="0" w:color="000000"/>
              <w:right w:val="single" w:sz="4" w:space="0" w:color="000000"/>
            </w:tcBorders>
          </w:tcPr>
          <w:p w14:paraId="0426C82C" w14:textId="7AEAB289" w:rsidR="009A6639" w:rsidRPr="007B02BB" w:rsidRDefault="00AA1688" w:rsidP="00A31435">
            <w:pPr>
              <w:pStyle w:val="CommentText"/>
              <w:numPr>
                <w:ilvl w:val="0"/>
                <w:numId w:val="35"/>
              </w:numPr>
              <w:rPr>
                <w:sz w:val="22"/>
                <w:szCs w:val="22"/>
              </w:rPr>
            </w:pPr>
            <w:r w:rsidRPr="007B02BB">
              <w:rPr>
                <w:sz w:val="22"/>
                <w:szCs w:val="22"/>
              </w:rPr>
              <w:t>If there are not enough</w:t>
            </w:r>
            <w:r w:rsidR="00E12676" w:rsidRPr="007B02BB">
              <w:rPr>
                <w:sz w:val="22"/>
                <w:szCs w:val="22"/>
              </w:rPr>
              <w:t xml:space="preserve"> single-room </w:t>
            </w:r>
            <w:r w:rsidRPr="007B02BB">
              <w:rPr>
                <w:sz w:val="22"/>
                <w:szCs w:val="22"/>
              </w:rPr>
              <w:t xml:space="preserve">isolation cells in ITR, </w:t>
            </w:r>
            <w:r w:rsidR="00E12676" w:rsidRPr="007B02BB">
              <w:rPr>
                <w:sz w:val="22"/>
                <w:szCs w:val="22"/>
              </w:rPr>
              <w:t xml:space="preserve">then will follow </w:t>
            </w:r>
            <w:r w:rsidR="006F78DB" w:rsidRPr="007B02BB">
              <w:rPr>
                <w:sz w:val="22"/>
                <w:szCs w:val="22"/>
              </w:rPr>
              <w:t xml:space="preserve">CDC </w:t>
            </w:r>
            <w:r w:rsidR="00E12676" w:rsidRPr="007B02BB">
              <w:rPr>
                <w:sz w:val="22"/>
                <w:szCs w:val="22"/>
              </w:rPr>
              <w:t xml:space="preserve">guidance on isolation and quarantine of inmates. </w:t>
            </w:r>
            <w:hyperlink r:id="rId17" w:history="1">
              <w:r w:rsidR="00C163B5" w:rsidRPr="007B02BB">
                <w:rPr>
                  <w:rStyle w:val="Hyperlink"/>
                  <w:sz w:val="22"/>
                  <w:szCs w:val="22"/>
                </w:rPr>
                <w:t>https://www.cdc.gov/coronavirus/2019-ncov/community/correction-detention/guidance-correctional-detention.html</w:t>
              </w:r>
            </w:hyperlink>
          </w:p>
        </w:tc>
        <w:tc>
          <w:tcPr>
            <w:tcW w:w="3607" w:type="dxa"/>
            <w:tcBorders>
              <w:top w:val="single" w:sz="4" w:space="0" w:color="000000"/>
              <w:left w:val="single" w:sz="4" w:space="0" w:color="000000"/>
              <w:bottom w:val="single" w:sz="4" w:space="0" w:color="000000"/>
              <w:right w:val="single" w:sz="4" w:space="0" w:color="000000"/>
            </w:tcBorders>
          </w:tcPr>
          <w:p w14:paraId="5ED9FD46" w14:textId="77777777" w:rsidR="009A6639" w:rsidRDefault="00AA1688">
            <w:pPr>
              <w:spacing w:after="17"/>
              <w:ind w:left="1"/>
            </w:pPr>
            <w:r>
              <w:t xml:space="preserve">Director of Nursing/ITR </w:t>
            </w:r>
          </w:p>
          <w:p w14:paraId="6BD65698" w14:textId="77777777" w:rsidR="009A6639" w:rsidRDefault="00AA1688">
            <w:pPr>
              <w:ind w:left="1"/>
            </w:pPr>
            <w:r>
              <w:t xml:space="preserve">Lieutenant </w:t>
            </w:r>
          </w:p>
        </w:tc>
      </w:tr>
      <w:tr w:rsidR="000714FB" w14:paraId="6DF80D02" w14:textId="77777777" w:rsidTr="00867C3A">
        <w:tblPrEx>
          <w:tblCellMar>
            <w:top w:w="48" w:type="dxa"/>
            <w:right w:w="81" w:type="dxa"/>
          </w:tblCellMar>
        </w:tblPrEx>
        <w:trPr>
          <w:trHeight w:val="599"/>
        </w:trPr>
        <w:tc>
          <w:tcPr>
            <w:tcW w:w="7190" w:type="dxa"/>
            <w:tcBorders>
              <w:top w:val="single" w:sz="4" w:space="0" w:color="000000"/>
              <w:left w:val="single" w:sz="4" w:space="0" w:color="000000"/>
              <w:bottom w:val="single" w:sz="4" w:space="0" w:color="000000"/>
              <w:right w:val="single" w:sz="4" w:space="0" w:color="000000"/>
            </w:tcBorders>
          </w:tcPr>
          <w:p w14:paraId="58F23777" w14:textId="7A915760" w:rsidR="000714FB" w:rsidRDefault="000714FB" w:rsidP="00A31435">
            <w:pPr>
              <w:pStyle w:val="ListParagraph"/>
              <w:numPr>
                <w:ilvl w:val="0"/>
                <w:numId w:val="35"/>
              </w:numPr>
              <w:spacing w:after="1" w:line="239" w:lineRule="auto"/>
              <w:ind w:right="6"/>
            </w:pPr>
            <w:r>
              <w:t xml:space="preserve">Ideally, </w:t>
            </w:r>
            <w:r w:rsidR="00A8496A">
              <w:t>incarcerated persons</w:t>
            </w:r>
            <w:r>
              <w:t xml:space="preserve"> with increased risk for COVID-19 or Influenza complications should </w:t>
            </w:r>
            <w:proofErr w:type="gramStart"/>
            <w:r>
              <w:t xml:space="preserve">be </w:t>
            </w:r>
            <w:r w:rsidR="00B61078">
              <w:t xml:space="preserve"> identified</w:t>
            </w:r>
            <w:proofErr w:type="gramEnd"/>
            <w:r w:rsidR="00B61078">
              <w:t xml:space="preserve"> during the prebooking and/or intake medical screening process. These patients will be assigned an orange medical alert</w:t>
            </w:r>
            <w:r w:rsidR="005C72A1">
              <w:t>. An alert will appear in the medical health record and notification of the alert will be placed in ATIMS</w:t>
            </w:r>
            <w:r>
              <w:t xml:space="preserve"> (</w:t>
            </w:r>
            <w:r w:rsidRPr="003A7F4E">
              <w:rPr>
                <w:b/>
                <w:shd w:val="clear" w:color="auto" w:fill="FFC000"/>
              </w:rPr>
              <w:t>ORANGE</w:t>
            </w:r>
            <w:r w:rsidRPr="003A7F4E">
              <w:rPr>
                <w:shd w:val="clear" w:color="auto" w:fill="FFC000"/>
              </w:rPr>
              <w:t>)</w:t>
            </w:r>
            <w:r>
              <w:t xml:space="preserve"> (High risk for COVID: 65 and older, Pregnant,  Asthma [Moderate-or- severe asthma who have one or more of the following risk factors for an asthma exacerbation (i.e., hospitalization for asthma in past year, history of GERD, BMI of 30 or higher, atopic conditions such as atopic dermatitis or allergic rhinitis) or who have a risk for hospitalization for COVID (i.e., aged 50 years or older)]Chronic Lung Disease (to include COPD), Diabetes aged 50 years and older or any diabetic who is insulin dependent or has uncontrolled diabetes, Serious Heart Conditions (to include heart failure, coronary artery disease, congenial heart disease, cardiomyopathies, and pulmonary hypertension), Chronic Kidney Disease requiring Dialysis (to include all patients on Dialysis), Severe Obesity (BMI of 40 or above),</w:t>
            </w:r>
          </w:p>
          <w:p w14:paraId="5F46C15F" w14:textId="35B12180" w:rsidR="000714FB" w:rsidRDefault="000714FB" w:rsidP="00A31435">
            <w:pPr>
              <w:pStyle w:val="ListParagraph"/>
              <w:numPr>
                <w:ilvl w:val="1"/>
                <w:numId w:val="35"/>
              </w:numPr>
            </w:pPr>
            <w:r>
              <w:t xml:space="preserve">Immunocompromised (to include patients receiving cancer treatment, organ transplants, immune deficiencies, HIV with low CD4 count, or not taking any HIV treatment), Liver Disease (to include cirrhosis) and Sickle Cell disease. (For further definition of high-risk vulnerable patients, </w:t>
            </w:r>
            <w:hyperlink r:id="rId18">
              <w:r w:rsidRPr="003A7F4E">
                <w:rPr>
                  <w:color w:val="0000FF"/>
                  <w:u w:val="single" w:color="0000FF"/>
                </w:rPr>
                <w:t>refer to CDC guidance</w:t>
              </w:r>
            </w:hyperlink>
            <w:hyperlink r:id="rId19">
              <w:r>
                <w:t>)</w:t>
              </w:r>
            </w:hyperlink>
            <w:r>
              <w:t xml:space="preserve"> ORANGE patients, with symptoms, should be considered for OPHU housing as a RED patient. ORANGE patients, with symptoms, should be started on Tamiflu pending the results of their PCR </w:t>
            </w:r>
            <w:r w:rsidR="00E16FE7">
              <w:t>tests. Mood disorders including Bipolar affective disorder, depression, and schizophrenia</w:t>
            </w:r>
            <w:r w:rsidR="005C72A1">
              <w:t xml:space="preserve"> have been added to the medically vulnerable population for COVID-19.</w:t>
            </w:r>
          </w:p>
        </w:tc>
        <w:tc>
          <w:tcPr>
            <w:tcW w:w="3607" w:type="dxa"/>
            <w:tcBorders>
              <w:top w:val="single" w:sz="4" w:space="0" w:color="000000"/>
              <w:left w:val="single" w:sz="4" w:space="0" w:color="000000"/>
              <w:bottom w:val="single" w:sz="4" w:space="0" w:color="000000"/>
              <w:right w:val="single" w:sz="4" w:space="0" w:color="000000"/>
            </w:tcBorders>
          </w:tcPr>
          <w:p w14:paraId="38753DFE" w14:textId="77777777" w:rsidR="000714FB" w:rsidRDefault="000714FB" w:rsidP="000714FB">
            <w:pPr>
              <w:spacing w:after="17"/>
              <w:ind w:left="1"/>
            </w:pPr>
            <w:r>
              <w:t xml:space="preserve">Director of Nursing/ITR </w:t>
            </w:r>
          </w:p>
          <w:p w14:paraId="04D80302" w14:textId="77777777" w:rsidR="000714FB" w:rsidRDefault="000714FB" w:rsidP="000714FB">
            <w:pPr>
              <w:ind w:left="1"/>
            </w:pPr>
            <w:r>
              <w:t xml:space="preserve">Lieutenant </w:t>
            </w:r>
          </w:p>
        </w:tc>
      </w:tr>
      <w:tr w:rsidR="000714FB" w14:paraId="70CF95BF" w14:textId="77777777" w:rsidTr="008F4C64">
        <w:tblPrEx>
          <w:tblCellMar>
            <w:top w:w="48" w:type="dxa"/>
            <w:right w:w="81" w:type="dxa"/>
          </w:tblCellMar>
        </w:tblPrEx>
        <w:trPr>
          <w:trHeight w:val="1751"/>
        </w:trPr>
        <w:tc>
          <w:tcPr>
            <w:tcW w:w="7190" w:type="dxa"/>
            <w:tcBorders>
              <w:top w:val="single" w:sz="4" w:space="0" w:color="000000"/>
              <w:left w:val="single" w:sz="4" w:space="0" w:color="000000"/>
              <w:bottom w:val="single" w:sz="4" w:space="0" w:color="000000"/>
              <w:right w:val="single" w:sz="4" w:space="0" w:color="000000"/>
            </w:tcBorders>
          </w:tcPr>
          <w:p w14:paraId="60180926" w14:textId="18BF6E30" w:rsidR="000714FB" w:rsidRDefault="000714FB" w:rsidP="00A31435">
            <w:pPr>
              <w:pStyle w:val="ListParagraph"/>
              <w:numPr>
                <w:ilvl w:val="0"/>
                <w:numId w:val="35"/>
              </w:numPr>
              <w:spacing w:after="1" w:line="239" w:lineRule="auto"/>
              <w:ind w:right="6"/>
              <w:jc w:val="both"/>
            </w:pPr>
            <w:r>
              <w:t>Patients set to be released, transferred, or sent to a program will be provided education and/or screening based on their situation. If they are currently (</w:t>
            </w:r>
            <w:r w:rsidRPr="003A7F4E">
              <w:rPr>
                <w:b/>
                <w:shd w:val="clear" w:color="auto" w:fill="FFFF00"/>
              </w:rPr>
              <w:t>YELLOW</w:t>
            </w:r>
            <w:r>
              <w:t>) or (</w:t>
            </w:r>
            <w:r w:rsidRPr="003A7F4E">
              <w:rPr>
                <w:b/>
                <w:shd w:val="clear" w:color="auto" w:fill="FF0000"/>
              </w:rPr>
              <w:t>RED</w:t>
            </w:r>
            <w:r>
              <w:t xml:space="preserve">), or have been provided the COVID-19 vaccine in a form that requires a second dose, they will be provided an instruction sheet giving them information for necessary precautions or follow up. Vaccine recipients will be provided a copy of their vaccination card. </w:t>
            </w:r>
          </w:p>
        </w:tc>
        <w:tc>
          <w:tcPr>
            <w:tcW w:w="3607" w:type="dxa"/>
            <w:tcBorders>
              <w:top w:val="single" w:sz="4" w:space="0" w:color="000000"/>
              <w:left w:val="single" w:sz="4" w:space="0" w:color="000000"/>
              <w:bottom w:val="single" w:sz="4" w:space="0" w:color="000000"/>
              <w:right w:val="single" w:sz="4" w:space="0" w:color="000000"/>
            </w:tcBorders>
          </w:tcPr>
          <w:p w14:paraId="1523E7B9" w14:textId="77777777" w:rsidR="000714FB" w:rsidRDefault="000714FB" w:rsidP="000714FB">
            <w:pPr>
              <w:spacing w:after="17"/>
              <w:ind w:left="1"/>
            </w:pPr>
            <w:r>
              <w:t xml:space="preserve">Director of Nursing/ITR </w:t>
            </w:r>
          </w:p>
          <w:p w14:paraId="1D7D73C9" w14:textId="77777777" w:rsidR="000714FB" w:rsidRDefault="000714FB" w:rsidP="000714FB">
            <w:pPr>
              <w:ind w:left="1"/>
            </w:pPr>
            <w:r>
              <w:t xml:space="preserve">Lieutenant </w:t>
            </w:r>
          </w:p>
        </w:tc>
      </w:tr>
      <w:tr w:rsidR="000714FB" w14:paraId="2427260F" w14:textId="77777777" w:rsidTr="00494A26">
        <w:tblPrEx>
          <w:tblCellMar>
            <w:top w:w="48" w:type="dxa"/>
            <w:right w:w="81" w:type="dxa"/>
          </w:tblCellMar>
        </w:tblPrEx>
        <w:trPr>
          <w:trHeight w:val="577"/>
        </w:trPr>
        <w:tc>
          <w:tcPr>
            <w:tcW w:w="107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6B0B546" w14:textId="77777777" w:rsidR="000714FB" w:rsidRDefault="000714FB" w:rsidP="000714FB">
            <w:r>
              <w:rPr>
                <w:sz w:val="32"/>
              </w:rPr>
              <w:lastRenderedPageBreak/>
              <w:t>Color Coded System</w:t>
            </w:r>
          </w:p>
        </w:tc>
      </w:tr>
      <w:tr w:rsidR="000714FB" w14:paraId="319F4242" w14:textId="77777777" w:rsidTr="008F4C64">
        <w:tblPrEx>
          <w:tblCellMar>
            <w:top w:w="48" w:type="dxa"/>
            <w:right w:w="81" w:type="dxa"/>
          </w:tblCellMar>
        </w:tblPrEx>
        <w:trPr>
          <w:trHeight w:val="450"/>
        </w:trPr>
        <w:tc>
          <w:tcPr>
            <w:tcW w:w="7190" w:type="dxa"/>
            <w:tcBorders>
              <w:top w:val="single" w:sz="4" w:space="0" w:color="000000"/>
              <w:left w:val="single" w:sz="4" w:space="0" w:color="000000"/>
              <w:bottom w:val="single" w:sz="4" w:space="0" w:color="000000"/>
              <w:right w:val="single" w:sz="4" w:space="0" w:color="000000"/>
            </w:tcBorders>
            <w:vAlign w:val="center"/>
          </w:tcPr>
          <w:p w14:paraId="0CEBC8F2" w14:textId="62F0FCA1" w:rsidR="000714FB" w:rsidRDefault="000714FB" w:rsidP="00A31435">
            <w:pPr>
              <w:pStyle w:val="ListParagraph"/>
              <w:numPr>
                <w:ilvl w:val="0"/>
                <w:numId w:val="14"/>
              </w:numPr>
              <w:tabs>
                <w:tab w:val="center" w:pos="51"/>
                <w:tab w:val="center" w:pos="3389"/>
              </w:tabs>
            </w:pPr>
            <w:r w:rsidRPr="00D56D81">
              <w:rPr>
                <w:rFonts w:ascii="Arial" w:eastAsia="Arial" w:hAnsi="Arial" w:cs="Arial"/>
              </w:rPr>
              <w:tab/>
            </w:r>
            <w:r w:rsidRPr="00D56D81">
              <w:rPr>
                <w:b/>
                <w:shd w:val="clear" w:color="auto" w:fill="FF0000"/>
              </w:rPr>
              <w:t>RED</w:t>
            </w:r>
            <w:r>
              <w:t xml:space="preserve">= Symptomatic patient(s) with suspected COVID-19 or Influenza  </w:t>
            </w:r>
          </w:p>
        </w:tc>
        <w:tc>
          <w:tcPr>
            <w:tcW w:w="3607" w:type="dxa"/>
            <w:tcBorders>
              <w:top w:val="single" w:sz="4" w:space="0" w:color="000000"/>
              <w:left w:val="single" w:sz="4" w:space="0" w:color="000000"/>
              <w:bottom w:val="single" w:sz="4" w:space="0" w:color="000000"/>
              <w:right w:val="single" w:sz="4" w:space="0" w:color="000000"/>
            </w:tcBorders>
          </w:tcPr>
          <w:p w14:paraId="4C88A7EE" w14:textId="77777777" w:rsidR="000714FB" w:rsidRDefault="000714FB" w:rsidP="000714FB">
            <w:pPr>
              <w:ind w:left="1"/>
            </w:pPr>
            <w:r>
              <w:t xml:space="preserve">Medical  </w:t>
            </w:r>
          </w:p>
        </w:tc>
      </w:tr>
      <w:tr w:rsidR="000714FB" w14:paraId="061F9368" w14:textId="77777777" w:rsidTr="008F4C64">
        <w:tblPrEx>
          <w:tblCellMar>
            <w:top w:w="48" w:type="dxa"/>
            <w:right w:w="81" w:type="dxa"/>
          </w:tblCellMar>
        </w:tblPrEx>
        <w:trPr>
          <w:trHeight w:val="451"/>
        </w:trPr>
        <w:tc>
          <w:tcPr>
            <w:tcW w:w="7190" w:type="dxa"/>
            <w:tcBorders>
              <w:top w:val="single" w:sz="4" w:space="0" w:color="000000"/>
              <w:left w:val="single" w:sz="4" w:space="0" w:color="000000"/>
              <w:bottom w:val="single" w:sz="4" w:space="0" w:color="000000"/>
              <w:right w:val="single" w:sz="4" w:space="0" w:color="000000"/>
            </w:tcBorders>
            <w:vAlign w:val="center"/>
          </w:tcPr>
          <w:p w14:paraId="45BDADED" w14:textId="52400C52" w:rsidR="000714FB" w:rsidRDefault="000714FB" w:rsidP="00A31435">
            <w:pPr>
              <w:pStyle w:val="ListParagraph"/>
              <w:numPr>
                <w:ilvl w:val="0"/>
                <w:numId w:val="14"/>
              </w:numPr>
              <w:tabs>
                <w:tab w:val="center" w:pos="51"/>
                <w:tab w:val="center" w:pos="3757"/>
              </w:tabs>
            </w:pPr>
            <w:r w:rsidRPr="00D56D81">
              <w:rPr>
                <w:b/>
                <w:shd w:val="clear" w:color="auto" w:fill="8B0000"/>
              </w:rPr>
              <w:t>DARK RED</w:t>
            </w:r>
            <w:r>
              <w:t xml:space="preserve">= Symptomatic or Asymptomatic patient(s) with known COVID-19  </w:t>
            </w:r>
          </w:p>
        </w:tc>
        <w:tc>
          <w:tcPr>
            <w:tcW w:w="3607" w:type="dxa"/>
            <w:tcBorders>
              <w:top w:val="single" w:sz="4" w:space="0" w:color="000000"/>
              <w:left w:val="single" w:sz="4" w:space="0" w:color="000000"/>
              <w:bottom w:val="single" w:sz="4" w:space="0" w:color="000000"/>
              <w:right w:val="single" w:sz="4" w:space="0" w:color="000000"/>
            </w:tcBorders>
          </w:tcPr>
          <w:p w14:paraId="18C62FAC" w14:textId="77777777" w:rsidR="000714FB" w:rsidRDefault="000714FB" w:rsidP="000714FB">
            <w:pPr>
              <w:ind w:left="1"/>
            </w:pPr>
            <w:r>
              <w:t xml:space="preserve">Medical  </w:t>
            </w:r>
          </w:p>
        </w:tc>
      </w:tr>
      <w:tr w:rsidR="000714FB" w14:paraId="6D501DD7" w14:textId="77777777" w:rsidTr="008F4C64">
        <w:tblPrEx>
          <w:tblCellMar>
            <w:top w:w="48" w:type="dxa"/>
            <w:right w:w="81" w:type="dxa"/>
          </w:tblCellMar>
        </w:tblPrEx>
        <w:trPr>
          <w:trHeight w:val="452"/>
        </w:trPr>
        <w:tc>
          <w:tcPr>
            <w:tcW w:w="7190" w:type="dxa"/>
            <w:tcBorders>
              <w:top w:val="single" w:sz="4" w:space="0" w:color="000000"/>
              <w:left w:val="single" w:sz="4" w:space="0" w:color="000000"/>
              <w:bottom w:val="single" w:sz="4" w:space="0" w:color="000000"/>
              <w:right w:val="single" w:sz="4" w:space="0" w:color="000000"/>
            </w:tcBorders>
            <w:vAlign w:val="center"/>
          </w:tcPr>
          <w:p w14:paraId="0466BFEC" w14:textId="0B6AA350" w:rsidR="000714FB" w:rsidRDefault="000714FB" w:rsidP="00A31435">
            <w:pPr>
              <w:pStyle w:val="ListParagraph"/>
              <w:numPr>
                <w:ilvl w:val="0"/>
                <w:numId w:val="14"/>
              </w:numPr>
              <w:tabs>
                <w:tab w:val="center" w:pos="51"/>
                <w:tab w:val="center" w:pos="2824"/>
              </w:tabs>
            </w:pPr>
            <w:r w:rsidRPr="00D56D81">
              <w:rPr>
                <w:rFonts w:ascii="Arial" w:eastAsia="Arial" w:hAnsi="Arial" w:cs="Arial"/>
              </w:rPr>
              <w:tab/>
            </w:r>
            <w:r w:rsidRPr="00D56D81">
              <w:rPr>
                <w:b/>
                <w:shd w:val="clear" w:color="auto" w:fill="800080"/>
              </w:rPr>
              <w:t>PURPLE</w:t>
            </w:r>
            <w:r>
              <w:t xml:space="preserve">= Symptomatic patient(s) with known Influenza  </w:t>
            </w:r>
          </w:p>
        </w:tc>
        <w:tc>
          <w:tcPr>
            <w:tcW w:w="3607" w:type="dxa"/>
            <w:tcBorders>
              <w:top w:val="single" w:sz="4" w:space="0" w:color="000000"/>
              <w:left w:val="single" w:sz="4" w:space="0" w:color="000000"/>
              <w:bottom w:val="single" w:sz="4" w:space="0" w:color="000000"/>
              <w:right w:val="single" w:sz="4" w:space="0" w:color="000000"/>
            </w:tcBorders>
          </w:tcPr>
          <w:p w14:paraId="74DD6A9E" w14:textId="77777777" w:rsidR="000714FB" w:rsidRDefault="000714FB" w:rsidP="000714FB">
            <w:pPr>
              <w:ind w:left="1"/>
            </w:pPr>
            <w:r>
              <w:t xml:space="preserve">Medical  </w:t>
            </w:r>
          </w:p>
        </w:tc>
      </w:tr>
      <w:tr w:rsidR="000714FB" w14:paraId="60C5ED34" w14:textId="77777777" w:rsidTr="008F4C64">
        <w:tblPrEx>
          <w:tblCellMar>
            <w:top w:w="48" w:type="dxa"/>
            <w:right w:w="81" w:type="dxa"/>
          </w:tblCellMar>
        </w:tblPrEx>
        <w:trPr>
          <w:trHeight w:val="451"/>
        </w:trPr>
        <w:tc>
          <w:tcPr>
            <w:tcW w:w="7190" w:type="dxa"/>
            <w:tcBorders>
              <w:top w:val="single" w:sz="4" w:space="0" w:color="000000"/>
              <w:left w:val="single" w:sz="4" w:space="0" w:color="000000"/>
              <w:bottom w:val="single" w:sz="4" w:space="0" w:color="000000"/>
              <w:right w:val="single" w:sz="4" w:space="0" w:color="000000"/>
            </w:tcBorders>
            <w:vAlign w:val="center"/>
          </w:tcPr>
          <w:p w14:paraId="3595B76B" w14:textId="3284AE7D" w:rsidR="000714FB" w:rsidRDefault="000714FB" w:rsidP="00A31435">
            <w:pPr>
              <w:pStyle w:val="ListParagraph"/>
              <w:numPr>
                <w:ilvl w:val="0"/>
                <w:numId w:val="14"/>
              </w:numPr>
              <w:tabs>
                <w:tab w:val="center" w:pos="51"/>
                <w:tab w:val="center" w:pos="3161"/>
              </w:tabs>
            </w:pPr>
            <w:r w:rsidRPr="00D56D81">
              <w:rPr>
                <w:rFonts w:ascii="Arial" w:eastAsia="Arial" w:hAnsi="Arial" w:cs="Arial"/>
              </w:rPr>
              <w:tab/>
            </w:r>
            <w:r w:rsidRPr="00D56D81">
              <w:rPr>
                <w:b/>
                <w:shd w:val="clear" w:color="auto" w:fill="FFFF00"/>
              </w:rPr>
              <w:t>YELLOW</w:t>
            </w:r>
            <w:r>
              <w:t xml:space="preserve">= Asymptomatic patient(s) with exposure to COVID-19  </w:t>
            </w:r>
          </w:p>
        </w:tc>
        <w:tc>
          <w:tcPr>
            <w:tcW w:w="3607" w:type="dxa"/>
            <w:tcBorders>
              <w:top w:val="single" w:sz="4" w:space="0" w:color="000000"/>
              <w:left w:val="single" w:sz="4" w:space="0" w:color="000000"/>
              <w:bottom w:val="single" w:sz="4" w:space="0" w:color="000000"/>
              <w:right w:val="single" w:sz="4" w:space="0" w:color="000000"/>
            </w:tcBorders>
          </w:tcPr>
          <w:p w14:paraId="4BAA5684" w14:textId="77777777" w:rsidR="000714FB" w:rsidRDefault="000714FB" w:rsidP="000714FB">
            <w:pPr>
              <w:ind w:left="1"/>
            </w:pPr>
            <w:r>
              <w:t xml:space="preserve">Medical  </w:t>
            </w:r>
          </w:p>
        </w:tc>
      </w:tr>
      <w:tr w:rsidR="000714FB" w14:paraId="178E46DD" w14:textId="77777777" w:rsidTr="008F4C64">
        <w:tblPrEx>
          <w:tblCellMar>
            <w:top w:w="48" w:type="dxa"/>
            <w:right w:w="81" w:type="dxa"/>
          </w:tblCellMar>
        </w:tblPrEx>
        <w:trPr>
          <w:trHeight w:val="758"/>
        </w:trPr>
        <w:tc>
          <w:tcPr>
            <w:tcW w:w="7190" w:type="dxa"/>
            <w:tcBorders>
              <w:top w:val="single" w:sz="4" w:space="0" w:color="000000"/>
              <w:left w:val="single" w:sz="4" w:space="0" w:color="000000"/>
              <w:bottom w:val="single" w:sz="4" w:space="0" w:color="000000"/>
              <w:right w:val="single" w:sz="4" w:space="0" w:color="000000"/>
            </w:tcBorders>
            <w:vAlign w:val="center"/>
          </w:tcPr>
          <w:p w14:paraId="2429C945" w14:textId="154F80E5" w:rsidR="000714FB" w:rsidRDefault="000714FB" w:rsidP="00A31435">
            <w:pPr>
              <w:pStyle w:val="ListParagraph"/>
              <w:numPr>
                <w:ilvl w:val="0"/>
                <w:numId w:val="14"/>
              </w:numPr>
              <w:jc w:val="both"/>
            </w:pPr>
            <w:r w:rsidRPr="00D56D81">
              <w:rPr>
                <w:b/>
                <w:shd w:val="clear" w:color="auto" w:fill="FFFF00"/>
              </w:rPr>
              <w:t>BRIGHT YELLOW</w:t>
            </w:r>
            <w:r>
              <w:t xml:space="preserve">= Asymptomatic patient(s) with close exposure to a COVID-19 case  </w:t>
            </w:r>
          </w:p>
        </w:tc>
        <w:tc>
          <w:tcPr>
            <w:tcW w:w="3607" w:type="dxa"/>
            <w:tcBorders>
              <w:top w:val="single" w:sz="4" w:space="0" w:color="000000"/>
              <w:left w:val="single" w:sz="4" w:space="0" w:color="000000"/>
              <w:bottom w:val="single" w:sz="4" w:space="0" w:color="000000"/>
              <w:right w:val="single" w:sz="4" w:space="0" w:color="000000"/>
            </w:tcBorders>
            <w:vAlign w:val="center"/>
          </w:tcPr>
          <w:p w14:paraId="721B2CB0" w14:textId="77777777" w:rsidR="000714FB" w:rsidRDefault="000714FB" w:rsidP="000714FB">
            <w:pPr>
              <w:ind w:left="1"/>
            </w:pPr>
            <w:r>
              <w:t xml:space="preserve">Medical  </w:t>
            </w:r>
          </w:p>
        </w:tc>
      </w:tr>
      <w:tr w:rsidR="000714FB" w14:paraId="6B3A989B" w14:textId="77777777" w:rsidTr="008F4C64">
        <w:tblPrEx>
          <w:tblCellMar>
            <w:top w:w="48" w:type="dxa"/>
            <w:right w:w="81" w:type="dxa"/>
          </w:tblCellMar>
        </w:tblPrEx>
        <w:trPr>
          <w:trHeight w:val="758"/>
        </w:trPr>
        <w:tc>
          <w:tcPr>
            <w:tcW w:w="7190" w:type="dxa"/>
            <w:tcBorders>
              <w:top w:val="single" w:sz="4" w:space="0" w:color="000000"/>
              <w:left w:val="single" w:sz="4" w:space="0" w:color="000000"/>
              <w:bottom w:val="single" w:sz="4" w:space="0" w:color="000000"/>
              <w:right w:val="single" w:sz="4" w:space="0" w:color="000000"/>
            </w:tcBorders>
            <w:vAlign w:val="center"/>
          </w:tcPr>
          <w:p w14:paraId="4841478E" w14:textId="285E16E5" w:rsidR="000714FB" w:rsidRDefault="000714FB" w:rsidP="00A31435">
            <w:pPr>
              <w:pStyle w:val="ListParagraph"/>
              <w:numPr>
                <w:ilvl w:val="0"/>
                <w:numId w:val="14"/>
              </w:numPr>
            </w:pPr>
            <w:r w:rsidRPr="00D56D81">
              <w:rPr>
                <w:b/>
                <w:shd w:val="clear" w:color="auto" w:fill="FFC000"/>
              </w:rPr>
              <w:t>ORANGE</w:t>
            </w:r>
            <w:r>
              <w:t xml:space="preserve"> = Asymptomatic patient(s) who are currently healthy but have increased risk </w:t>
            </w:r>
            <w:r w:rsidR="00E16FE7">
              <w:t>for</w:t>
            </w:r>
            <w:r>
              <w:t xml:space="preserve"> COVID-19 or Influenza complications </w:t>
            </w:r>
          </w:p>
        </w:tc>
        <w:tc>
          <w:tcPr>
            <w:tcW w:w="3607" w:type="dxa"/>
            <w:tcBorders>
              <w:top w:val="single" w:sz="4" w:space="0" w:color="000000"/>
              <w:left w:val="single" w:sz="4" w:space="0" w:color="000000"/>
              <w:bottom w:val="single" w:sz="4" w:space="0" w:color="000000"/>
              <w:right w:val="single" w:sz="4" w:space="0" w:color="000000"/>
            </w:tcBorders>
            <w:vAlign w:val="center"/>
          </w:tcPr>
          <w:p w14:paraId="0B62E011" w14:textId="77777777" w:rsidR="000714FB" w:rsidRDefault="000714FB" w:rsidP="000714FB">
            <w:pPr>
              <w:ind w:left="1"/>
            </w:pPr>
            <w:r>
              <w:t xml:space="preserve">Medical  </w:t>
            </w:r>
          </w:p>
        </w:tc>
      </w:tr>
      <w:tr w:rsidR="000714FB" w14:paraId="6FAC5ECD" w14:textId="77777777" w:rsidTr="008F4C64">
        <w:tblPrEx>
          <w:tblCellMar>
            <w:top w:w="48" w:type="dxa"/>
            <w:right w:w="81" w:type="dxa"/>
          </w:tblCellMar>
        </w:tblPrEx>
        <w:trPr>
          <w:trHeight w:val="451"/>
        </w:trPr>
        <w:tc>
          <w:tcPr>
            <w:tcW w:w="7190" w:type="dxa"/>
            <w:tcBorders>
              <w:top w:val="single" w:sz="4" w:space="0" w:color="000000"/>
              <w:left w:val="single" w:sz="4" w:space="0" w:color="000000"/>
              <w:bottom w:val="single" w:sz="4" w:space="0" w:color="000000"/>
              <w:right w:val="single" w:sz="4" w:space="0" w:color="000000"/>
            </w:tcBorders>
            <w:vAlign w:val="center"/>
          </w:tcPr>
          <w:p w14:paraId="41FD677F" w14:textId="079CCBB3" w:rsidR="000714FB" w:rsidRDefault="000714FB" w:rsidP="00A31435">
            <w:pPr>
              <w:pStyle w:val="ListParagraph"/>
              <w:numPr>
                <w:ilvl w:val="0"/>
                <w:numId w:val="14"/>
              </w:numPr>
              <w:tabs>
                <w:tab w:val="center" w:pos="51"/>
                <w:tab w:val="center" w:pos="3060"/>
              </w:tabs>
            </w:pPr>
            <w:r w:rsidRPr="00D56D81">
              <w:rPr>
                <w:rFonts w:ascii="Arial" w:eastAsia="Arial" w:hAnsi="Arial" w:cs="Arial"/>
              </w:rPr>
              <w:tab/>
            </w:r>
            <w:r w:rsidRPr="00D56D81">
              <w:rPr>
                <w:b/>
                <w:shd w:val="clear" w:color="auto" w:fill="00FF00"/>
              </w:rPr>
              <w:t>GREEN</w:t>
            </w:r>
            <w:r>
              <w:t xml:space="preserve"> = Asymptomatic patient(s) who are currently healthy   </w:t>
            </w:r>
          </w:p>
        </w:tc>
        <w:tc>
          <w:tcPr>
            <w:tcW w:w="3607" w:type="dxa"/>
            <w:tcBorders>
              <w:top w:val="single" w:sz="4" w:space="0" w:color="000000"/>
              <w:left w:val="single" w:sz="4" w:space="0" w:color="000000"/>
              <w:bottom w:val="single" w:sz="4" w:space="0" w:color="000000"/>
              <w:right w:val="single" w:sz="4" w:space="0" w:color="000000"/>
            </w:tcBorders>
          </w:tcPr>
          <w:p w14:paraId="31785046" w14:textId="77777777" w:rsidR="000714FB" w:rsidRDefault="000714FB" w:rsidP="000714FB">
            <w:pPr>
              <w:ind w:left="1"/>
            </w:pPr>
            <w:r>
              <w:t xml:space="preserve">Medical  </w:t>
            </w:r>
          </w:p>
        </w:tc>
      </w:tr>
      <w:tr w:rsidR="000714FB" w14:paraId="04D5D57C" w14:textId="77777777" w:rsidTr="00494A26">
        <w:tblPrEx>
          <w:tblCellMar>
            <w:top w:w="89" w:type="dxa"/>
            <w:right w:w="58" w:type="dxa"/>
          </w:tblCellMar>
        </w:tblPrEx>
        <w:trPr>
          <w:trHeight w:val="577"/>
        </w:trPr>
        <w:tc>
          <w:tcPr>
            <w:tcW w:w="107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2BDC25A" w14:textId="77777777" w:rsidR="000714FB" w:rsidRDefault="000714FB" w:rsidP="000714FB">
            <w:r>
              <w:rPr>
                <w:sz w:val="32"/>
              </w:rPr>
              <w:t xml:space="preserve">General Quarantine Procedures </w:t>
            </w:r>
          </w:p>
        </w:tc>
      </w:tr>
      <w:tr w:rsidR="000714FB" w14:paraId="7CE233E5" w14:textId="77777777" w:rsidTr="007B02BB">
        <w:tblPrEx>
          <w:tblCellMar>
            <w:top w:w="89" w:type="dxa"/>
            <w:right w:w="58" w:type="dxa"/>
          </w:tblCellMar>
        </w:tblPrEx>
        <w:trPr>
          <w:trHeight w:val="1980"/>
        </w:trPr>
        <w:tc>
          <w:tcPr>
            <w:tcW w:w="7190" w:type="dxa"/>
            <w:tcBorders>
              <w:top w:val="single" w:sz="4" w:space="0" w:color="000000"/>
              <w:left w:val="single" w:sz="4" w:space="0" w:color="000000"/>
              <w:bottom w:val="single" w:sz="4" w:space="0" w:color="000000"/>
              <w:right w:val="single" w:sz="4" w:space="0" w:color="000000"/>
            </w:tcBorders>
          </w:tcPr>
          <w:p w14:paraId="1A6BA0E9" w14:textId="067B7385" w:rsidR="000714FB" w:rsidRDefault="000714FB" w:rsidP="007B4FCD">
            <w:pPr>
              <w:pStyle w:val="ListParagraph"/>
              <w:numPr>
                <w:ilvl w:val="0"/>
                <w:numId w:val="12"/>
              </w:numPr>
              <w:ind w:right="18"/>
            </w:pPr>
            <w:r>
              <w:t xml:space="preserve">New books who are </w:t>
            </w:r>
            <w:r w:rsidRPr="00D56D81">
              <w:rPr>
                <w:b/>
                <w:shd w:val="clear" w:color="auto" w:fill="00FF00"/>
              </w:rPr>
              <w:t>GREEN</w:t>
            </w:r>
            <w:r>
              <w:t xml:space="preserve"> </w:t>
            </w:r>
            <w:r w:rsidR="005C72A1">
              <w:t xml:space="preserve">or </w:t>
            </w:r>
            <w:r w:rsidR="005C72A1" w:rsidRPr="00D56D81">
              <w:rPr>
                <w:b/>
                <w:shd w:val="clear" w:color="auto" w:fill="FFC000"/>
              </w:rPr>
              <w:t>ORANGE</w:t>
            </w:r>
            <w:r w:rsidR="005C72A1">
              <w:t xml:space="preserve"> </w:t>
            </w:r>
            <w:r>
              <w:t xml:space="preserve">will be quarantined in a “new book” housing unit, or, </w:t>
            </w:r>
            <w:r w:rsidR="007B4FCD">
              <w:t>restrictive housing</w:t>
            </w:r>
            <w:r>
              <w:t xml:space="preserve"> for</w:t>
            </w:r>
            <w:r w:rsidR="001D2C74">
              <w:t xml:space="preserve"> 5</w:t>
            </w:r>
            <w:r>
              <w:t xml:space="preserve"> days before being introduced into the general population. They will receive a daily temperature check and symptom screen by medical staff. Within 48 hours of booking, the inmate will be offered a COVID-19 test. Additionally, the inmate will be offered a second COVID-19 test</w:t>
            </w:r>
            <w:r w:rsidR="008D0CC6">
              <w:t xml:space="preserve"> at day 5 using a rapid antigen test.</w:t>
            </w:r>
            <w:r>
              <w:t xml:space="preserve"> </w:t>
            </w:r>
            <w:r w:rsidR="00C20051">
              <w:t xml:space="preserve">Any inmate that tests positive during new book quarantine will be moved to medical isolation and changed to a </w:t>
            </w:r>
            <w:r w:rsidR="00C20051" w:rsidRPr="009E60CD">
              <w:rPr>
                <w:highlight w:val="darkRed"/>
              </w:rPr>
              <w:t>DARK RED</w:t>
            </w:r>
            <w:r w:rsidR="00C20051">
              <w:t xml:space="preserve"> medical </w:t>
            </w:r>
            <w:r w:rsidR="00350089">
              <w:t>alert. Any</w:t>
            </w:r>
            <w:r w:rsidR="001D2C74">
              <w:t xml:space="preserve"> inmate that has a known exposure to a suspected or confirmed COVID positive patient </w:t>
            </w:r>
            <w:r w:rsidR="00350089">
              <w:t xml:space="preserve">during new book quarantine </w:t>
            </w:r>
            <w:r w:rsidR="001D2C74">
              <w:t xml:space="preserve">will be changed to a </w:t>
            </w:r>
            <w:r w:rsidR="001D2C74" w:rsidRPr="00D56D81">
              <w:rPr>
                <w:b/>
                <w:shd w:val="clear" w:color="auto" w:fill="FFFF00"/>
              </w:rPr>
              <w:t>YELLOW</w:t>
            </w:r>
            <w:r w:rsidR="00350089">
              <w:t xml:space="preserve"> medical alert and will be quarantined for 10 days from the time of the exposure.</w:t>
            </w:r>
          </w:p>
        </w:tc>
        <w:tc>
          <w:tcPr>
            <w:tcW w:w="3607" w:type="dxa"/>
            <w:tcBorders>
              <w:top w:val="single" w:sz="4" w:space="0" w:color="000000"/>
              <w:left w:val="single" w:sz="4" w:space="0" w:color="000000"/>
              <w:bottom w:val="single" w:sz="4" w:space="0" w:color="000000"/>
              <w:right w:val="single" w:sz="4" w:space="0" w:color="000000"/>
            </w:tcBorders>
            <w:vAlign w:val="center"/>
          </w:tcPr>
          <w:p w14:paraId="2E08BA3A" w14:textId="77777777" w:rsidR="000714FB" w:rsidRDefault="000714FB" w:rsidP="000714FB">
            <w:pPr>
              <w:spacing w:after="16"/>
              <w:ind w:left="1"/>
            </w:pPr>
            <w:r>
              <w:t xml:space="preserve">HSA/Captains/Medical </w:t>
            </w:r>
          </w:p>
          <w:p w14:paraId="1FDD03A9" w14:textId="77777777" w:rsidR="000714FB" w:rsidRDefault="000714FB" w:rsidP="000714FB">
            <w:pPr>
              <w:ind w:left="1"/>
            </w:pPr>
            <w:r>
              <w:t xml:space="preserve">Director  </w:t>
            </w:r>
          </w:p>
        </w:tc>
      </w:tr>
      <w:tr w:rsidR="000714FB" w14:paraId="1AA436F3" w14:textId="77777777" w:rsidTr="007B02BB">
        <w:tblPrEx>
          <w:tblCellMar>
            <w:top w:w="89" w:type="dxa"/>
            <w:right w:w="58" w:type="dxa"/>
          </w:tblCellMar>
        </w:tblPrEx>
        <w:trPr>
          <w:trHeight w:val="513"/>
        </w:trPr>
        <w:tc>
          <w:tcPr>
            <w:tcW w:w="7190" w:type="dxa"/>
            <w:tcBorders>
              <w:top w:val="single" w:sz="4" w:space="0" w:color="000000"/>
              <w:left w:val="single" w:sz="4" w:space="0" w:color="000000"/>
              <w:bottom w:val="single" w:sz="4" w:space="0" w:color="000000"/>
              <w:right w:val="single" w:sz="4" w:space="0" w:color="000000"/>
            </w:tcBorders>
            <w:vAlign w:val="center"/>
          </w:tcPr>
          <w:p w14:paraId="0CEDDFAA" w14:textId="54C5AA40" w:rsidR="000714FB" w:rsidRDefault="000714FB" w:rsidP="00A31435">
            <w:pPr>
              <w:pStyle w:val="ListParagraph"/>
              <w:numPr>
                <w:ilvl w:val="0"/>
                <w:numId w:val="12"/>
              </w:numPr>
            </w:pPr>
            <w:r>
              <w:t xml:space="preserve">Inmates displaying symptoms consistent with COVID-19 or </w:t>
            </w:r>
            <w:r w:rsidR="00E16FE7">
              <w:t>Influenza</w:t>
            </w:r>
            <w:r>
              <w:t xml:space="preserve"> will be housed in the OPHU, or isolated in cells around the base = </w:t>
            </w:r>
            <w:r w:rsidRPr="00D56D81">
              <w:rPr>
                <w:b/>
                <w:shd w:val="clear" w:color="auto" w:fill="FF0000"/>
              </w:rPr>
              <w:t>RED</w:t>
            </w:r>
            <w:r>
              <w:t xml:space="preserve"> </w:t>
            </w:r>
          </w:p>
        </w:tc>
        <w:tc>
          <w:tcPr>
            <w:tcW w:w="3607" w:type="dxa"/>
            <w:tcBorders>
              <w:top w:val="single" w:sz="4" w:space="0" w:color="000000"/>
              <w:left w:val="single" w:sz="4" w:space="0" w:color="000000"/>
              <w:bottom w:val="single" w:sz="4" w:space="0" w:color="000000"/>
              <w:right w:val="single" w:sz="4" w:space="0" w:color="000000"/>
            </w:tcBorders>
          </w:tcPr>
          <w:p w14:paraId="1CAA3FD2" w14:textId="77777777" w:rsidR="000714FB" w:rsidRDefault="000714FB" w:rsidP="000714FB">
            <w:pPr>
              <w:spacing w:after="17"/>
              <w:ind w:left="1"/>
            </w:pPr>
            <w:r>
              <w:t xml:space="preserve">Medical </w:t>
            </w:r>
          </w:p>
          <w:p w14:paraId="4A5F2492" w14:textId="77777777" w:rsidR="000714FB" w:rsidRDefault="000714FB" w:rsidP="000714FB">
            <w:pPr>
              <w:spacing w:after="19"/>
              <w:ind w:left="1"/>
            </w:pPr>
            <w:r>
              <w:t xml:space="preserve">Director/Classification </w:t>
            </w:r>
          </w:p>
          <w:p w14:paraId="3F0AC13E" w14:textId="77777777" w:rsidR="000714FB" w:rsidRDefault="000714FB" w:rsidP="000714FB">
            <w:pPr>
              <w:ind w:left="1"/>
            </w:pPr>
            <w:r>
              <w:t xml:space="preserve">Lieutenant </w:t>
            </w:r>
          </w:p>
        </w:tc>
      </w:tr>
      <w:tr w:rsidR="000714FB" w14:paraId="7805A4EE" w14:textId="77777777" w:rsidTr="008F4C64">
        <w:tblPrEx>
          <w:tblCellMar>
            <w:top w:w="89" w:type="dxa"/>
            <w:right w:w="58" w:type="dxa"/>
          </w:tblCellMar>
        </w:tblPrEx>
        <w:trPr>
          <w:trHeight w:val="1445"/>
        </w:trPr>
        <w:tc>
          <w:tcPr>
            <w:tcW w:w="7190" w:type="dxa"/>
            <w:tcBorders>
              <w:top w:val="single" w:sz="4" w:space="0" w:color="000000"/>
              <w:left w:val="single" w:sz="4" w:space="0" w:color="000000"/>
              <w:bottom w:val="single" w:sz="4" w:space="0" w:color="000000"/>
              <w:right w:val="single" w:sz="4" w:space="0" w:color="000000"/>
            </w:tcBorders>
          </w:tcPr>
          <w:p w14:paraId="3A350918" w14:textId="320C3698" w:rsidR="000714FB" w:rsidRDefault="000714FB" w:rsidP="00A31435">
            <w:pPr>
              <w:pStyle w:val="ListParagraph"/>
              <w:numPr>
                <w:ilvl w:val="0"/>
                <w:numId w:val="12"/>
              </w:numPr>
            </w:pPr>
            <w:r>
              <w:t xml:space="preserve">Inmates with increased risk for COVID-19 or Influenza complications (i.e., as noted above in ITR 8) will be </w:t>
            </w:r>
            <w:r w:rsidR="00412FE1">
              <w:t xml:space="preserve">identified during the intake process or at a later time determined by a </w:t>
            </w:r>
            <w:r w:rsidR="007B4FCD">
              <w:t>provider. If</w:t>
            </w:r>
            <w:r w:rsidR="00412FE1">
              <w:t xml:space="preserve"> an </w:t>
            </w:r>
            <w:r w:rsidR="00412FE1" w:rsidRPr="00D56D81">
              <w:rPr>
                <w:b/>
                <w:shd w:val="clear" w:color="auto" w:fill="FFC000"/>
              </w:rPr>
              <w:t>ORANGE</w:t>
            </w:r>
            <w:r w:rsidR="00412FE1">
              <w:t xml:space="preserve"> patient becomes symptomatic, then they should be considered for OPHU housing.</w:t>
            </w:r>
          </w:p>
        </w:tc>
        <w:tc>
          <w:tcPr>
            <w:tcW w:w="3607" w:type="dxa"/>
            <w:tcBorders>
              <w:top w:val="single" w:sz="4" w:space="0" w:color="000000"/>
              <w:left w:val="single" w:sz="4" w:space="0" w:color="000000"/>
              <w:bottom w:val="single" w:sz="4" w:space="0" w:color="000000"/>
              <w:right w:val="single" w:sz="4" w:space="0" w:color="000000"/>
            </w:tcBorders>
            <w:vAlign w:val="center"/>
          </w:tcPr>
          <w:p w14:paraId="1FAA9E3C" w14:textId="77777777" w:rsidR="000714FB" w:rsidRDefault="000714FB" w:rsidP="000714FB">
            <w:pPr>
              <w:spacing w:after="16"/>
              <w:ind w:left="1"/>
            </w:pPr>
            <w:r>
              <w:t xml:space="preserve">Medical </w:t>
            </w:r>
          </w:p>
          <w:p w14:paraId="6F852655" w14:textId="77777777" w:rsidR="000714FB" w:rsidRDefault="000714FB" w:rsidP="000714FB">
            <w:pPr>
              <w:spacing w:after="19"/>
              <w:ind w:left="1"/>
            </w:pPr>
            <w:r>
              <w:t xml:space="preserve">Director/Classification </w:t>
            </w:r>
          </w:p>
          <w:p w14:paraId="621C701B" w14:textId="77777777" w:rsidR="000714FB" w:rsidRDefault="000714FB" w:rsidP="000714FB">
            <w:pPr>
              <w:ind w:left="1"/>
            </w:pPr>
            <w:r>
              <w:t xml:space="preserve">Lieutenant </w:t>
            </w:r>
          </w:p>
        </w:tc>
      </w:tr>
      <w:tr w:rsidR="000714FB" w14:paraId="738B277B" w14:textId="77777777" w:rsidTr="008F4C64">
        <w:tblPrEx>
          <w:tblCellMar>
            <w:top w:w="89" w:type="dxa"/>
            <w:right w:w="58" w:type="dxa"/>
          </w:tblCellMar>
        </w:tblPrEx>
        <w:trPr>
          <w:trHeight w:val="2064"/>
        </w:trPr>
        <w:tc>
          <w:tcPr>
            <w:tcW w:w="7190" w:type="dxa"/>
            <w:tcBorders>
              <w:top w:val="single" w:sz="4" w:space="0" w:color="000000"/>
              <w:left w:val="single" w:sz="4" w:space="0" w:color="000000"/>
              <w:bottom w:val="single" w:sz="4" w:space="0" w:color="000000"/>
              <w:right w:val="single" w:sz="4" w:space="0" w:color="000000"/>
            </w:tcBorders>
          </w:tcPr>
          <w:p w14:paraId="0B953899" w14:textId="34F71566" w:rsidR="000714FB" w:rsidRDefault="000714FB" w:rsidP="00A31435">
            <w:pPr>
              <w:pStyle w:val="ListParagraph"/>
              <w:numPr>
                <w:ilvl w:val="0"/>
                <w:numId w:val="12"/>
              </w:numPr>
              <w:spacing w:after="80" w:line="275" w:lineRule="auto"/>
              <w:ind w:right="9"/>
            </w:pPr>
            <w:r>
              <w:lastRenderedPageBreak/>
              <w:t xml:space="preserve">Inmates who have had contact with known or suspected COVID-19, or persons with a high-risk travel history should be </w:t>
            </w:r>
            <w:proofErr w:type="spellStart"/>
            <w:r>
              <w:t>cohorted</w:t>
            </w:r>
            <w:proofErr w:type="spellEnd"/>
            <w:r>
              <w:t xml:space="preserve"> for a 1</w:t>
            </w:r>
            <w:r w:rsidR="006D4273">
              <w:t>0</w:t>
            </w:r>
            <w:r>
              <w:t xml:space="preserve">-day quarantine period in a special housing unit = </w:t>
            </w:r>
            <w:r w:rsidRPr="00D56D81">
              <w:rPr>
                <w:b/>
                <w:shd w:val="clear" w:color="auto" w:fill="FFFF00"/>
              </w:rPr>
              <w:t>YELLOW</w:t>
            </w:r>
            <w:r>
              <w:t xml:space="preserve"> </w:t>
            </w:r>
          </w:p>
          <w:p w14:paraId="76A8FC0D" w14:textId="7B3A988B" w:rsidR="000714FB" w:rsidRDefault="000714FB" w:rsidP="00A31435">
            <w:pPr>
              <w:pStyle w:val="ListParagraph"/>
              <w:numPr>
                <w:ilvl w:val="1"/>
                <w:numId w:val="12"/>
              </w:numPr>
            </w:pPr>
            <w:r>
              <w:t xml:space="preserve">An inmate with direct close contact </w:t>
            </w:r>
            <w:hyperlink r:id="rId20" w:anchor="contact">
              <w:r>
                <w:t>(</w:t>
              </w:r>
            </w:hyperlink>
            <w:hyperlink r:id="rId21" w:anchor="contact">
              <w:r w:rsidRPr="00D56D81">
                <w:rPr>
                  <w:color w:val="0000FF"/>
                  <w:u w:val="single" w:color="0000FF"/>
                </w:rPr>
                <w:t>refer to CDC guidance for definition of a</w:t>
              </w:r>
            </w:hyperlink>
            <w:hyperlink r:id="rId22" w:anchor="contact">
              <w:r w:rsidRPr="00D56D81">
                <w:rPr>
                  <w:color w:val="0000FF"/>
                </w:rPr>
                <w:t xml:space="preserve"> </w:t>
              </w:r>
            </w:hyperlink>
            <w:hyperlink r:id="rId23" w:anchor="contact">
              <w:r w:rsidRPr="00D56D81">
                <w:rPr>
                  <w:color w:val="0000FF"/>
                  <w:u w:val="single" w:color="0000FF"/>
                </w:rPr>
                <w:t>close contact</w:t>
              </w:r>
            </w:hyperlink>
            <w:hyperlink r:id="rId24" w:anchor="contact">
              <w:r>
                <w:t>)</w:t>
              </w:r>
            </w:hyperlink>
            <w:r>
              <w:t xml:space="preserve"> with a known or suspected COVID-19 person should be quarantined for a </w:t>
            </w:r>
            <w:r w:rsidR="00DF4E7F">
              <w:t>10</w:t>
            </w:r>
            <w:r>
              <w:t xml:space="preserve">-day period in isolation- </w:t>
            </w:r>
            <w:r w:rsidRPr="00D56D81">
              <w:rPr>
                <w:b/>
                <w:shd w:val="clear" w:color="auto" w:fill="FFFF00"/>
              </w:rPr>
              <w:t>BRIGHT YELLOW</w:t>
            </w:r>
            <w:r>
              <w:t xml:space="preserve"> (High-risk solo).  </w:t>
            </w:r>
          </w:p>
        </w:tc>
        <w:tc>
          <w:tcPr>
            <w:tcW w:w="3607" w:type="dxa"/>
            <w:tcBorders>
              <w:top w:val="single" w:sz="4" w:space="0" w:color="000000"/>
              <w:left w:val="single" w:sz="4" w:space="0" w:color="000000"/>
              <w:bottom w:val="single" w:sz="4" w:space="0" w:color="000000"/>
              <w:right w:val="single" w:sz="4" w:space="0" w:color="000000"/>
            </w:tcBorders>
            <w:vAlign w:val="center"/>
          </w:tcPr>
          <w:p w14:paraId="4BDA80F3" w14:textId="77777777" w:rsidR="000714FB" w:rsidRDefault="000714FB" w:rsidP="000714FB">
            <w:pPr>
              <w:spacing w:after="16"/>
              <w:ind w:left="1"/>
            </w:pPr>
            <w:r>
              <w:t xml:space="preserve">Medical </w:t>
            </w:r>
          </w:p>
          <w:p w14:paraId="1891B86E" w14:textId="77777777" w:rsidR="000714FB" w:rsidRDefault="000714FB" w:rsidP="000714FB">
            <w:pPr>
              <w:spacing w:after="19"/>
              <w:ind w:left="1"/>
            </w:pPr>
            <w:r>
              <w:t xml:space="preserve">Director/Classification </w:t>
            </w:r>
          </w:p>
          <w:p w14:paraId="295D18BF" w14:textId="77777777" w:rsidR="000714FB" w:rsidRDefault="000714FB" w:rsidP="000714FB">
            <w:pPr>
              <w:ind w:left="1"/>
            </w:pPr>
            <w:r>
              <w:t xml:space="preserve">Lieutenant </w:t>
            </w:r>
          </w:p>
        </w:tc>
      </w:tr>
      <w:tr w:rsidR="000714FB" w14:paraId="78DD25EF" w14:textId="77777777" w:rsidTr="008F4C64">
        <w:tblPrEx>
          <w:tblCellMar>
            <w:top w:w="89" w:type="dxa"/>
            <w:right w:w="58" w:type="dxa"/>
          </w:tblCellMar>
        </w:tblPrEx>
        <w:trPr>
          <w:trHeight w:val="450"/>
        </w:trPr>
        <w:tc>
          <w:tcPr>
            <w:tcW w:w="7190" w:type="dxa"/>
            <w:tcBorders>
              <w:top w:val="single" w:sz="4" w:space="0" w:color="000000"/>
              <w:left w:val="single" w:sz="4" w:space="0" w:color="000000"/>
              <w:bottom w:val="single" w:sz="4" w:space="0" w:color="000000"/>
              <w:right w:val="single" w:sz="4" w:space="0" w:color="000000"/>
            </w:tcBorders>
          </w:tcPr>
          <w:p w14:paraId="3C76A08E" w14:textId="39E52F7B" w:rsidR="000714FB" w:rsidRDefault="000714FB" w:rsidP="00A31435">
            <w:pPr>
              <w:pStyle w:val="ListParagraph"/>
              <w:numPr>
                <w:ilvl w:val="0"/>
                <w:numId w:val="12"/>
              </w:numPr>
            </w:pPr>
            <w:r>
              <w:t>Any pod or housing unit that was previously healthy (</w:t>
            </w:r>
            <w:r w:rsidRPr="00D56D81">
              <w:rPr>
                <w:b/>
                <w:shd w:val="clear" w:color="auto" w:fill="00FF00"/>
              </w:rPr>
              <w:t>GREEN</w:t>
            </w:r>
            <w:r>
              <w:t>) but develops a symptomatic case will have the index case removed to isolation cells (</w:t>
            </w:r>
            <w:r w:rsidRPr="00D56D81">
              <w:rPr>
                <w:b/>
                <w:shd w:val="clear" w:color="auto" w:fill="FF0000"/>
              </w:rPr>
              <w:t>RED</w:t>
            </w:r>
            <w:r>
              <w:t>) and the housing unit/pod will be placed on quarantine for 1</w:t>
            </w:r>
            <w:r w:rsidR="006D4273">
              <w:t>0</w:t>
            </w:r>
            <w:r>
              <w:t xml:space="preserve"> days (</w:t>
            </w:r>
            <w:r w:rsidRPr="00D56D81">
              <w:rPr>
                <w:b/>
                <w:shd w:val="clear" w:color="auto" w:fill="FFFF00"/>
              </w:rPr>
              <w:t>YELLOW</w:t>
            </w:r>
            <w:r>
              <w:t xml:space="preserve">) or until testing comes back negative for COVID on the index patient. If the index case is positive for Influenza, and there are two or more symptomatic individuals within a 24-hour period from the same housing unit/pod, then the quarantine will be changed to 5 days (YELLOW). If they are negative for both, then the quarantine will be lifted.  </w:t>
            </w:r>
          </w:p>
        </w:tc>
        <w:tc>
          <w:tcPr>
            <w:tcW w:w="3607" w:type="dxa"/>
            <w:tcBorders>
              <w:top w:val="single" w:sz="4" w:space="0" w:color="000000"/>
              <w:left w:val="single" w:sz="4" w:space="0" w:color="000000"/>
              <w:bottom w:val="single" w:sz="4" w:space="0" w:color="000000"/>
              <w:right w:val="single" w:sz="4" w:space="0" w:color="000000"/>
            </w:tcBorders>
            <w:vAlign w:val="center"/>
          </w:tcPr>
          <w:p w14:paraId="2DFA3FA1" w14:textId="77777777" w:rsidR="000714FB" w:rsidRDefault="000714FB" w:rsidP="000714FB">
            <w:pPr>
              <w:spacing w:after="16"/>
              <w:ind w:left="1"/>
            </w:pPr>
            <w:r>
              <w:t xml:space="preserve">Medical </w:t>
            </w:r>
          </w:p>
          <w:p w14:paraId="7467C75F" w14:textId="77777777" w:rsidR="000714FB" w:rsidRDefault="000714FB" w:rsidP="000714FB">
            <w:pPr>
              <w:spacing w:after="19"/>
              <w:ind w:left="1"/>
            </w:pPr>
            <w:r>
              <w:t xml:space="preserve">Director/Captains/Watch </w:t>
            </w:r>
          </w:p>
          <w:p w14:paraId="4C587714" w14:textId="77777777" w:rsidR="000714FB" w:rsidRDefault="000714FB" w:rsidP="000714FB">
            <w:pPr>
              <w:ind w:left="1"/>
            </w:pPr>
            <w:r>
              <w:t xml:space="preserve">Commanders </w:t>
            </w:r>
          </w:p>
        </w:tc>
      </w:tr>
      <w:tr w:rsidR="000714FB" w14:paraId="51674863" w14:textId="77777777" w:rsidTr="007B02BB">
        <w:tblPrEx>
          <w:tblCellMar>
            <w:top w:w="89" w:type="dxa"/>
            <w:right w:w="58" w:type="dxa"/>
          </w:tblCellMar>
        </w:tblPrEx>
        <w:trPr>
          <w:trHeight w:val="540"/>
        </w:trPr>
        <w:tc>
          <w:tcPr>
            <w:tcW w:w="7190" w:type="dxa"/>
            <w:tcBorders>
              <w:top w:val="single" w:sz="4" w:space="0" w:color="000000"/>
              <w:left w:val="single" w:sz="4" w:space="0" w:color="000000"/>
              <w:bottom w:val="single" w:sz="4" w:space="0" w:color="000000"/>
              <w:right w:val="single" w:sz="4" w:space="0" w:color="000000"/>
            </w:tcBorders>
          </w:tcPr>
          <w:p w14:paraId="570542B3" w14:textId="08215782" w:rsidR="000714FB" w:rsidRDefault="000714FB" w:rsidP="00A31435">
            <w:pPr>
              <w:pStyle w:val="ListParagraph"/>
              <w:numPr>
                <w:ilvl w:val="0"/>
                <w:numId w:val="12"/>
              </w:numPr>
            </w:pPr>
            <w:r>
              <w:t xml:space="preserve">A sign will be posted outside of each pod/housing unit displaying the quarantine status, the start date, and possible release date. </w:t>
            </w:r>
          </w:p>
        </w:tc>
        <w:tc>
          <w:tcPr>
            <w:tcW w:w="3607" w:type="dxa"/>
            <w:tcBorders>
              <w:top w:val="single" w:sz="4" w:space="0" w:color="000000"/>
              <w:left w:val="single" w:sz="4" w:space="0" w:color="000000"/>
              <w:bottom w:val="single" w:sz="4" w:space="0" w:color="000000"/>
              <w:right w:val="single" w:sz="4" w:space="0" w:color="000000"/>
            </w:tcBorders>
          </w:tcPr>
          <w:p w14:paraId="7FDCB70C" w14:textId="77777777" w:rsidR="000714FB" w:rsidRDefault="000714FB" w:rsidP="000714FB">
            <w:pPr>
              <w:ind w:left="1"/>
            </w:pPr>
            <w:r>
              <w:t xml:space="preserve">Infection Control Nurse </w:t>
            </w:r>
          </w:p>
        </w:tc>
      </w:tr>
      <w:tr w:rsidR="000714FB" w14:paraId="2CF2A3BB" w14:textId="77777777" w:rsidTr="007B02BB">
        <w:tblPrEx>
          <w:tblCellMar>
            <w:top w:w="89" w:type="dxa"/>
            <w:right w:w="58" w:type="dxa"/>
          </w:tblCellMar>
        </w:tblPrEx>
        <w:trPr>
          <w:trHeight w:val="414"/>
        </w:trPr>
        <w:tc>
          <w:tcPr>
            <w:tcW w:w="7190" w:type="dxa"/>
            <w:tcBorders>
              <w:top w:val="single" w:sz="4" w:space="0" w:color="000000"/>
              <w:left w:val="single" w:sz="4" w:space="0" w:color="000000"/>
              <w:bottom w:val="single" w:sz="4" w:space="0" w:color="000000"/>
              <w:right w:val="single" w:sz="4" w:space="0" w:color="000000"/>
            </w:tcBorders>
          </w:tcPr>
          <w:p w14:paraId="0250CFB7" w14:textId="52768F97" w:rsidR="000714FB" w:rsidRDefault="00412FE1" w:rsidP="00A31435">
            <w:pPr>
              <w:pStyle w:val="ListParagraph"/>
              <w:numPr>
                <w:ilvl w:val="0"/>
                <w:numId w:val="12"/>
              </w:numPr>
            </w:pPr>
            <w:r w:rsidRPr="00D56D81">
              <w:rPr>
                <w:rFonts w:asciiTheme="minorHAnsi" w:eastAsia="Arial" w:hAnsiTheme="minorHAnsi" w:cstheme="minorHAnsi"/>
              </w:rPr>
              <w:t xml:space="preserve">During the times where the community </w:t>
            </w:r>
            <w:r w:rsidR="003C0F44" w:rsidRPr="00D56D81">
              <w:rPr>
                <w:rFonts w:asciiTheme="minorHAnsi" w:eastAsia="Arial" w:hAnsiTheme="minorHAnsi" w:cstheme="minorHAnsi"/>
              </w:rPr>
              <w:t>and/</w:t>
            </w:r>
            <w:r w:rsidRPr="00D56D81">
              <w:rPr>
                <w:rFonts w:asciiTheme="minorHAnsi" w:eastAsia="Arial" w:hAnsiTheme="minorHAnsi" w:cstheme="minorHAnsi"/>
              </w:rPr>
              <w:t>or the jail are experiencing a</w:t>
            </w:r>
            <w:r w:rsidR="003C0F44" w:rsidRPr="00D56D81">
              <w:rPr>
                <w:rFonts w:asciiTheme="minorHAnsi" w:eastAsia="Arial" w:hAnsiTheme="minorHAnsi" w:cstheme="minorHAnsi"/>
              </w:rPr>
              <w:t>n</w:t>
            </w:r>
            <w:r w:rsidRPr="00D56D81">
              <w:rPr>
                <w:rFonts w:asciiTheme="minorHAnsi" w:eastAsia="Arial" w:hAnsiTheme="minorHAnsi" w:cstheme="minorHAnsi"/>
              </w:rPr>
              <w:t xml:space="preserve"> outbreak</w:t>
            </w:r>
            <w:r w:rsidRPr="00D56D81">
              <w:rPr>
                <w:rFonts w:ascii="Arial" w:eastAsia="Arial" w:hAnsi="Arial" w:cs="Arial"/>
              </w:rPr>
              <w:t xml:space="preserve">, </w:t>
            </w:r>
            <w:r>
              <w:t>persons living in an incarcerated setting</w:t>
            </w:r>
            <w:r w:rsidR="000714FB">
              <w:t xml:space="preserve"> should be given sufficient space during meals, pod time, etc. to practice social distancing </w:t>
            </w:r>
          </w:p>
        </w:tc>
        <w:tc>
          <w:tcPr>
            <w:tcW w:w="3607" w:type="dxa"/>
            <w:tcBorders>
              <w:top w:val="single" w:sz="4" w:space="0" w:color="000000"/>
              <w:left w:val="single" w:sz="4" w:space="0" w:color="000000"/>
              <w:bottom w:val="single" w:sz="4" w:space="0" w:color="000000"/>
              <w:right w:val="single" w:sz="4" w:space="0" w:color="000000"/>
            </w:tcBorders>
          </w:tcPr>
          <w:p w14:paraId="713D5979" w14:textId="77777777" w:rsidR="000714FB" w:rsidRDefault="000714FB" w:rsidP="000714FB">
            <w:pPr>
              <w:spacing w:after="16"/>
              <w:ind w:left="1"/>
            </w:pPr>
            <w:r>
              <w:t xml:space="preserve">Captains/Watch </w:t>
            </w:r>
          </w:p>
          <w:p w14:paraId="599E676D" w14:textId="77777777" w:rsidR="000714FB" w:rsidRDefault="000714FB" w:rsidP="000714FB">
            <w:pPr>
              <w:ind w:left="1"/>
            </w:pPr>
            <w:r>
              <w:t xml:space="preserve">Commanders </w:t>
            </w:r>
          </w:p>
        </w:tc>
      </w:tr>
      <w:tr w:rsidR="000714FB" w14:paraId="0B4E00FC" w14:textId="77777777" w:rsidTr="007B02BB">
        <w:tblPrEx>
          <w:tblCellMar>
            <w:top w:w="89" w:type="dxa"/>
            <w:right w:w="58" w:type="dxa"/>
          </w:tblCellMar>
        </w:tblPrEx>
        <w:trPr>
          <w:trHeight w:val="333"/>
        </w:trPr>
        <w:tc>
          <w:tcPr>
            <w:tcW w:w="7190" w:type="dxa"/>
            <w:tcBorders>
              <w:top w:val="single" w:sz="4" w:space="0" w:color="000000"/>
              <w:left w:val="single" w:sz="4" w:space="0" w:color="000000"/>
              <w:bottom w:val="single" w:sz="4" w:space="0" w:color="000000"/>
              <w:right w:val="single" w:sz="4" w:space="0" w:color="000000"/>
            </w:tcBorders>
            <w:vAlign w:val="center"/>
          </w:tcPr>
          <w:p w14:paraId="737FFC52" w14:textId="68BC1A43" w:rsidR="000714FB" w:rsidRDefault="000714FB" w:rsidP="00C20051">
            <w:pPr>
              <w:pStyle w:val="ListParagraph"/>
              <w:numPr>
                <w:ilvl w:val="0"/>
                <w:numId w:val="12"/>
              </w:numPr>
            </w:pPr>
            <w:r>
              <w:t>During quarantine</w:t>
            </w:r>
            <w:r w:rsidR="004B128E">
              <w:t xml:space="preserve"> in (</w:t>
            </w:r>
            <w:r w:rsidR="004B128E" w:rsidRPr="00D56D81">
              <w:rPr>
                <w:b/>
                <w:shd w:val="clear" w:color="auto" w:fill="FFFF00"/>
              </w:rPr>
              <w:t>YELLOW</w:t>
            </w:r>
            <w:r w:rsidR="004B128E">
              <w:t>) pods or housing units</w:t>
            </w:r>
            <w:r>
              <w:t xml:space="preserve">, there should be no </w:t>
            </w:r>
            <w:r w:rsidR="004B128E">
              <w:t>persons</w:t>
            </w:r>
            <w:r>
              <w:t xml:space="preserve"> transferred into the pod or housing unit. </w:t>
            </w:r>
          </w:p>
        </w:tc>
        <w:tc>
          <w:tcPr>
            <w:tcW w:w="3607" w:type="dxa"/>
            <w:tcBorders>
              <w:top w:val="single" w:sz="4" w:space="0" w:color="000000"/>
              <w:left w:val="single" w:sz="4" w:space="0" w:color="000000"/>
              <w:bottom w:val="single" w:sz="4" w:space="0" w:color="000000"/>
              <w:right w:val="single" w:sz="4" w:space="0" w:color="000000"/>
            </w:tcBorders>
          </w:tcPr>
          <w:p w14:paraId="62D89901" w14:textId="7F7FC806" w:rsidR="000714FB" w:rsidRDefault="000714FB" w:rsidP="007B02BB">
            <w:pPr>
              <w:spacing w:after="16"/>
              <w:ind w:left="1"/>
            </w:pPr>
            <w:r>
              <w:t xml:space="preserve">Medical Director/Captains/Watch </w:t>
            </w:r>
          </w:p>
          <w:p w14:paraId="2A72A5C3" w14:textId="77777777" w:rsidR="000714FB" w:rsidRDefault="000714FB" w:rsidP="000714FB">
            <w:pPr>
              <w:ind w:left="1"/>
            </w:pPr>
            <w:r>
              <w:t xml:space="preserve">Commanders </w:t>
            </w:r>
          </w:p>
        </w:tc>
      </w:tr>
      <w:tr w:rsidR="000714FB" w14:paraId="1F2BBC76" w14:textId="77777777" w:rsidTr="007B02BB">
        <w:tblPrEx>
          <w:tblCellMar>
            <w:top w:w="59" w:type="dxa"/>
          </w:tblCellMar>
        </w:tblPrEx>
        <w:trPr>
          <w:trHeight w:val="597"/>
        </w:trPr>
        <w:tc>
          <w:tcPr>
            <w:tcW w:w="7190" w:type="dxa"/>
            <w:tcBorders>
              <w:top w:val="single" w:sz="4" w:space="0" w:color="000000"/>
              <w:left w:val="single" w:sz="4" w:space="0" w:color="000000"/>
              <w:bottom w:val="single" w:sz="4" w:space="0" w:color="000000"/>
              <w:right w:val="single" w:sz="4" w:space="0" w:color="000000"/>
            </w:tcBorders>
            <w:vAlign w:val="center"/>
          </w:tcPr>
          <w:p w14:paraId="4A88808A" w14:textId="43C27CEF" w:rsidR="000714FB" w:rsidRDefault="00253E80" w:rsidP="00A31435">
            <w:pPr>
              <w:pStyle w:val="ListParagraph"/>
              <w:numPr>
                <w:ilvl w:val="0"/>
                <w:numId w:val="12"/>
              </w:numPr>
            </w:pPr>
            <w:r>
              <w:t xml:space="preserve">Patients that are to be seen in the medical clinic that are coming from a quarantined or medical isolation setting should be considered for medical necessity. If the patient is deemed medically necessary, the patient will be moved in a safe way with appropriate PPE worn by staff and the patient. For those patients where the medical needs are not immediate, the patient will be schedule for their medical appointment after they have completed their period in quarantine or medical isolation.  The clinic sergeant will be made aware of patients that are deemed medically necessary to come to the clinic during quarantine or medical isolation to ensure this is done safely. </w:t>
            </w:r>
            <w:r w:rsidR="004B128E">
              <w:t xml:space="preserve">Appropriate PPE should be worn by the patient, custody, and medical staff during the </w:t>
            </w:r>
            <w:r>
              <w:t>appointment.</w:t>
            </w:r>
          </w:p>
        </w:tc>
        <w:tc>
          <w:tcPr>
            <w:tcW w:w="3607" w:type="dxa"/>
            <w:tcBorders>
              <w:top w:val="single" w:sz="4" w:space="0" w:color="000000"/>
              <w:left w:val="single" w:sz="4" w:space="0" w:color="000000"/>
              <w:bottom w:val="single" w:sz="4" w:space="0" w:color="000000"/>
              <w:right w:val="single" w:sz="4" w:space="0" w:color="000000"/>
            </w:tcBorders>
          </w:tcPr>
          <w:p w14:paraId="71B8026D" w14:textId="77777777" w:rsidR="000714FB" w:rsidRDefault="000714FB" w:rsidP="000714FB">
            <w:pPr>
              <w:spacing w:after="16"/>
              <w:ind w:left="108"/>
            </w:pPr>
            <w:r>
              <w:t xml:space="preserve">Medical </w:t>
            </w:r>
          </w:p>
          <w:p w14:paraId="3B41F6B3" w14:textId="77777777" w:rsidR="000714FB" w:rsidRDefault="000714FB" w:rsidP="000714FB">
            <w:pPr>
              <w:spacing w:after="19"/>
              <w:ind w:left="108"/>
            </w:pPr>
            <w:r>
              <w:t xml:space="preserve">Director/Captains/Watch </w:t>
            </w:r>
          </w:p>
          <w:p w14:paraId="6CA20877" w14:textId="77777777" w:rsidR="000714FB" w:rsidRDefault="000714FB" w:rsidP="000714FB">
            <w:pPr>
              <w:ind w:left="108"/>
            </w:pPr>
            <w:r>
              <w:t xml:space="preserve">Commanders </w:t>
            </w:r>
          </w:p>
        </w:tc>
      </w:tr>
      <w:tr w:rsidR="000714FB" w14:paraId="05070102" w14:textId="77777777" w:rsidTr="007B02BB">
        <w:tblPrEx>
          <w:tblCellMar>
            <w:top w:w="59" w:type="dxa"/>
          </w:tblCellMar>
        </w:tblPrEx>
        <w:trPr>
          <w:trHeight w:val="579"/>
        </w:trPr>
        <w:tc>
          <w:tcPr>
            <w:tcW w:w="7190" w:type="dxa"/>
            <w:tcBorders>
              <w:top w:val="single" w:sz="4" w:space="0" w:color="000000"/>
              <w:left w:val="single" w:sz="4" w:space="0" w:color="000000"/>
              <w:bottom w:val="single" w:sz="4" w:space="0" w:color="000000"/>
              <w:right w:val="single" w:sz="4" w:space="0" w:color="000000"/>
            </w:tcBorders>
            <w:vAlign w:val="center"/>
          </w:tcPr>
          <w:p w14:paraId="6BE9BED3" w14:textId="08ADEB15" w:rsidR="000714FB" w:rsidRDefault="000714FB" w:rsidP="00A31435">
            <w:pPr>
              <w:pStyle w:val="ListParagraph"/>
              <w:numPr>
                <w:ilvl w:val="0"/>
                <w:numId w:val="12"/>
              </w:numPr>
            </w:pPr>
            <w:r>
              <w:t>Commissary will be allowed</w:t>
            </w:r>
            <w:r w:rsidR="006B5E88">
              <w:t xml:space="preserve"> unless otherwise directed by extreme circumstances; </w:t>
            </w:r>
            <w:r w:rsidR="003A7F4E">
              <w:t>however, custody</w:t>
            </w:r>
            <w:r w:rsidR="006B5E88">
              <w:t xml:space="preserve"> staff and inmate workers</w:t>
            </w:r>
            <w:r>
              <w:t xml:space="preserve"> who are delivering the packages must wear PPE and wash their hand</w:t>
            </w:r>
            <w:r w:rsidR="00592B02">
              <w:t>s</w:t>
            </w:r>
            <w:r>
              <w:t xml:space="preserve"> in between units. </w:t>
            </w:r>
          </w:p>
        </w:tc>
        <w:tc>
          <w:tcPr>
            <w:tcW w:w="3607" w:type="dxa"/>
            <w:tcBorders>
              <w:top w:val="single" w:sz="4" w:space="0" w:color="000000"/>
              <w:left w:val="single" w:sz="4" w:space="0" w:color="000000"/>
              <w:bottom w:val="single" w:sz="4" w:space="0" w:color="000000"/>
              <w:right w:val="single" w:sz="4" w:space="0" w:color="000000"/>
            </w:tcBorders>
          </w:tcPr>
          <w:p w14:paraId="014A9B31" w14:textId="77777777" w:rsidR="000714FB" w:rsidRDefault="000714FB" w:rsidP="000714FB">
            <w:pPr>
              <w:spacing w:after="16"/>
              <w:ind w:left="108"/>
            </w:pPr>
            <w:r>
              <w:t xml:space="preserve">Medical </w:t>
            </w:r>
          </w:p>
          <w:p w14:paraId="26306811" w14:textId="77777777" w:rsidR="000714FB" w:rsidRDefault="000714FB" w:rsidP="000714FB">
            <w:pPr>
              <w:spacing w:after="19"/>
              <w:ind w:left="108"/>
            </w:pPr>
            <w:r>
              <w:t xml:space="preserve">Director/Captains/Watch </w:t>
            </w:r>
          </w:p>
          <w:p w14:paraId="2A150FAC" w14:textId="77777777" w:rsidR="000714FB" w:rsidRDefault="000714FB" w:rsidP="000714FB">
            <w:pPr>
              <w:ind w:left="108"/>
            </w:pPr>
            <w:r>
              <w:t xml:space="preserve">Commanders </w:t>
            </w:r>
          </w:p>
        </w:tc>
      </w:tr>
      <w:tr w:rsidR="000714FB" w14:paraId="6C42850E" w14:textId="77777777" w:rsidTr="007B02BB">
        <w:tblPrEx>
          <w:tblCellMar>
            <w:top w:w="59" w:type="dxa"/>
          </w:tblCellMar>
        </w:tblPrEx>
        <w:trPr>
          <w:trHeight w:val="750"/>
        </w:trPr>
        <w:tc>
          <w:tcPr>
            <w:tcW w:w="7190" w:type="dxa"/>
            <w:tcBorders>
              <w:top w:val="single" w:sz="4" w:space="0" w:color="000000"/>
              <w:left w:val="single" w:sz="4" w:space="0" w:color="000000"/>
              <w:bottom w:val="single" w:sz="4" w:space="0" w:color="000000"/>
              <w:right w:val="single" w:sz="4" w:space="0" w:color="000000"/>
            </w:tcBorders>
          </w:tcPr>
          <w:p w14:paraId="78BE5871" w14:textId="485C8B83" w:rsidR="000714FB" w:rsidRDefault="000714FB" w:rsidP="00A31435">
            <w:pPr>
              <w:pStyle w:val="ListParagraph"/>
              <w:numPr>
                <w:ilvl w:val="0"/>
                <w:numId w:val="12"/>
              </w:numPr>
              <w:spacing w:after="81" w:line="275" w:lineRule="auto"/>
              <w:ind w:right="28"/>
            </w:pPr>
            <w:r>
              <w:lastRenderedPageBreak/>
              <w:t>All staff working in the quarantined area are required to wear appropriate PPE, and use careful hand hygiene, especially before entering other pods or housing units.</w:t>
            </w:r>
          </w:p>
        </w:tc>
        <w:tc>
          <w:tcPr>
            <w:tcW w:w="3607" w:type="dxa"/>
            <w:tcBorders>
              <w:top w:val="single" w:sz="4" w:space="0" w:color="000000"/>
              <w:left w:val="single" w:sz="4" w:space="0" w:color="000000"/>
              <w:bottom w:val="single" w:sz="4" w:space="0" w:color="000000"/>
              <w:right w:val="single" w:sz="4" w:space="0" w:color="000000"/>
            </w:tcBorders>
          </w:tcPr>
          <w:p w14:paraId="3953DDC7" w14:textId="77777777" w:rsidR="000714FB" w:rsidRDefault="000714FB" w:rsidP="000714FB">
            <w:pPr>
              <w:spacing w:after="16"/>
              <w:ind w:left="108"/>
            </w:pPr>
            <w:r>
              <w:t xml:space="preserve">Medical </w:t>
            </w:r>
          </w:p>
          <w:p w14:paraId="616FDAC1" w14:textId="77777777" w:rsidR="000714FB" w:rsidRDefault="000714FB" w:rsidP="000714FB">
            <w:pPr>
              <w:spacing w:after="19"/>
              <w:ind w:left="108"/>
            </w:pPr>
            <w:r>
              <w:t xml:space="preserve">Director/Captains/Watch </w:t>
            </w:r>
          </w:p>
          <w:p w14:paraId="1B28188C" w14:textId="77777777" w:rsidR="000714FB" w:rsidRDefault="000714FB" w:rsidP="000714FB">
            <w:pPr>
              <w:ind w:left="108"/>
            </w:pPr>
            <w:r>
              <w:t xml:space="preserve">Commanders </w:t>
            </w:r>
          </w:p>
        </w:tc>
      </w:tr>
      <w:tr w:rsidR="000714FB" w14:paraId="7C86DE69" w14:textId="77777777" w:rsidTr="008F4C64">
        <w:tblPrEx>
          <w:tblCellMar>
            <w:top w:w="59" w:type="dxa"/>
            <w:left w:w="0" w:type="dxa"/>
            <w:right w:w="0" w:type="dxa"/>
          </w:tblCellMar>
        </w:tblPrEx>
        <w:trPr>
          <w:trHeight w:val="576"/>
        </w:trPr>
        <w:tc>
          <w:tcPr>
            <w:tcW w:w="71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F74DE4" w14:textId="77777777" w:rsidR="000714FB" w:rsidRDefault="000714FB" w:rsidP="00A85DA2">
            <w:pPr>
              <w:ind w:left="107"/>
            </w:pPr>
            <w:r>
              <w:rPr>
                <w:sz w:val="32"/>
              </w:rPr>
              <w:t xml:space="preserve">Sick Call Protocol  </w:t>
            </w:r>
          </w:p>
        </w:tc>
        <w:tc>
          <w:tcPr>
            <w:tcW w:w="3607" w:type="dxa"/>
            <w:tcBorders>
              <w:top w:val="single" w:sz="4" w:space="0" w:color="000000"/>
              <w:left w:val="single" w:sz="4" w:space="0" w:color="000000"/>
              <w:bottom w:val="single" w:sz="4" w:space="0" w:color="000000"/>
              <w:right w:val="single" w:sz="4" w:space="0" w:color="000000"/>
            </w:tcBorders>
            <w:shd w:val="clear" w:color="auto" w:fill="D9D9D9"/>
          </w:tcPr>
          <w:p w14:paraId="0073FB93" w14:textId="77777777" w:rsidR="000714FB" w:rsidRDefault="000714FB" w:rsidP="000714FB">
            <w:pPr>
              <w:ind w:left="108"/>
            </w:pPr>
            <w:r>
              <w:t xml:space="preserve"> </w:t>
            </w:r>
          </w:p>
        </w:tc>
      </w:tr>
      <w:tr w:rsidR="000714FB" w14:paraId="25B42BFD" w14:textId="77777777" w:rsidTr="008F4C64">
        <w:tblPrEx>
          <w:tblCellMar>
            <w:top w:w="59" w:type="dxa"/>
            <w:left w:w="0" w:type="dxa"/>
            <w:right w:w="0" w:type="dxa"/>
          </w:tblCellMar>
        </w:tblPrEx>
        <w:trPr>
          <w:trHeight w:val="759"/>
        </w:trPr>
        <w:tc>
          <w:tcPr>
            <w:tcW w:w="7190" w:type="dxa"/>
            <w:tcBorders>
              <w:top w:val="single" w:sz="4" w:space="0" w:color="000000"/>
              <w:left w:val="single" w:sz="4" w:space="0" w:color="000000"/>
              <w:bottom w:val="single" w:sz="4" w:space="0" w:color="000000"/>
              <w:right w:val="single" w:sz="4" w:space="0" w:color="000000"/>
            </w:tcBorders>
          </w:tcPr>
          <w:p w14:paraId="5D0F6232" w14:textId="13287AAB" w:rsidR="000714FB" w:rsidRDefault="00D56D81" w:rsidP="00A31435">
            <w:pPr>
              <w:pStyle w:val="ListParagraph"/>
              <w:numPr>
                <w:ilvl w:val="0"/>
                <w:numId w:val="13"/>
              </w:numPr>
            </w:pPr>
            <w:r w:rsidRPr="00D56D81">
              <w:rPr>
                <w:b/>
                <w:shd w:val="clear" w:color="auto" w:fill="00FF00"/>
              </w:rPr>
              <w:t>GREEN</w:t>
            </w:r>
            <w:r>
              <w:t xml:space="preserve"> housing</w:t>
            </w:r>
            <w:r w:rsidR="000714FB">
              <w:t xml:space="preserve"> units should have sick call conducted in the sick call room. </w:t>
            </w:r>
          </w:p>
        </w:tc>
        <w:tc>
          <w:tcPr>
            <w:tcW w:w="3607" w:type="dxa"/>
            <w:tcBorders>
              <w:top w:val="single" w:sz="4" w:space="0" w:color="000000"/>
              <w:left w:val="single" w:sz="4" w:space="0" w:color="000000"/>
              <w:bottom w:val="single" w:sz="4" w:space="0" w:color="000000"/>
              <w:right w:val="single" w:sz="4" w:space="0" w:color="000000"/>
            </w:tcBorders>
          </w:tcPr>
          <w:p w14:paraId="32370DE1" w14:textId="77777777" w:rsidR="000714FB" w:rsidRDefault="000714FB" w:rsidP="000714FB">
            <w:pPr>
              <w:spacing w:after="16"/>
              <w:ind w:left="108"/>
            </w:pPr>
            <w:r>
              <w:t xml:space="preserve">Director of Nursing/ Watch </w:t>
            </w:r>
          </w:p>
          <w:p w14:paraId="051C31EE" w14:textId="77777777" w:rsidR="000714FB" w:rsidRDefault="000714FB" w:rsidP="000714FB">
            <w:pPr>
              <w:ind w:left="108"/>
            </w:pPr>
            <w:r>
              <w:t xml:space="preserve">Commander </w:t>
            </w:r>
          </w:p>
        </w:tc>
      </w:tr>
      <w:tr w:rsidR="000714FB" w14:paraId="187DB3CE" w14:textId="77777777" w:rsidTr="008F4C64">
        <w:tblPrEx>
          <w:tblCellMar>
            <w:top w:w="59" w:type="dxa"/>
            <w:left w:w="0" w:type="dxa"/>
            <w:right w:w="0" w:type="dxa"/>
          </w:tblCellMar>
        </w:tblPrEx>
        <w:trPr>
          <w:trHeight w:val="1074"/>
        </w:trPr>
        <w:tc>
          <w:tcPr>
            <w:tcW w:w="7190" w:type="dxa"/>
            <w:tcBorders>
              <w:top w:val="single" w:sz="4" w:space="0" w:color="000000"/>
              <w:left w:val="single" w:sz="4" w:space="0" w:color="000000"/>
              <w:bottom w:val="single" w:sz="4" w:space="0" w:color="000000"/>
              <w:right w:val="single" w:sz="4" w:space="0" w:color="000000"/>
            </w:tcBorders>
          </w:tcPr>
          <w:p w14:paraId="0C08490D" w14:textId="036D34BB" w:rsidR="000714FB" w:rsidRDefault="00412FE1" w:rsidP="00A31435">
            <w:pPr>
              <w:pStyle w:val="ListParagraph"/>
              <w:numPr>
                <w:ilvl w:val="0"/>
                <w:numId w:val="13"/>
              </w:numPr>
            </w:pPr>
            <w:r w:rsidRPr="00D56D81">
              <w:rPr>
                <w:b/>
                <w:shd w:val="clear" w:color="auto" w:fill="FFFF00"/>
              </w:rPr>
              <w:t xml:space="preserve"> YELLOW</w:t>
            </w:r>
            <w:r>
              <w:t xml:space="preserve"> and NEW BOOK housing units should have sick call conducted door-to-door in two person cell HUs, and patients shall be required to wear a mask during the entire encounter.</w:t>
            </w:r>
          </w:p>
        </w:tc>
        <w:tc>
          <w:tcPr>
            <w:tcW w:w="3607" w:type="dxa"/>
            <w:tcBorders>
              <w:top w:val="single" w:sz="4" w:space="0" w:color="000000"/>
              <w:left w:val="single" w:sz="4" w:space="0" w:color="000000"/>
              <w:bottom w:val="single" w:sz="4" w:space="0" w:color="000000"/>
              <w:right w:val="single" w:sz="4" w:space="0" w:color="000000"/>
            </w:tcBorders>
          </w:tcPr>
          <w:p w14:paraId="2639F521" w14:textId="7946D2B2" w:rsidR="000714FB" w:rsidRDefault="000714FB" w:rsidP="000714FB">
            <w:pPr>
              <w:ind w:left="108"/>
            </w:pPr>
            <w:r>
              <w:t xml:space="preserve"> </w:t>
            </w:r>
          </w:p>
        </w:tc>
      </w:tr>
      <w:tr w:rsidR="000714FB" w14:paraId="7B18D687" w14:textId="77777777" w:rsidTr="008F4C64">
        <w:tblPrEx>
          <w:tblCellMar>
            <w:top w:w="59" w:type="dxa"/>
            <w:left w:w="0" w:type="dxa"/>
            <w:right w:w="0" w:type="dxa"/>
          </w:tblCellMar>
        </w:tblPrEx>
        <w:trPr>
          <w:trHeight w:val="750"/>
        </w:trPr>
        <w:tc>
          <w:tcPr>
            <w:tcW w:w="7190" w:type="dxa"/>
            <w:tcBorders>
              <w:top w:val="single" w:sz="4" w:space="0" w:color="000000"/>
              <w:left w:val="single" w:sz="4" w:space="0" w:color="000000"/>
              <w:bottom w:val="single" w:sz="4" w:space="0" w:color="000000"/>
              <w:right w:val="single" w:sz="4" w:space="0" w:color="000000"/>
            </w:tcBorders>
          </w:tcPr>
          <w:p w14:paraId="29679DE2" w14:textId="45DE9178" w:rsidR="000714FB" w:rsidRDefault="000714FB" w:rsidP="00A31435">
            <w:pPr>
              <w:pStyle w:val="ListParagraph"/>
              <w:numPr>
                <w:ilvl w:val="0"/>
                <w:numId w:val="13"/>
              </w:numPr>
            </w:pPr>
            <w:r>
              <w:t xml:space="preserve">Red, Dark Red, and Purple housing units should have sick call conducted at the cell door. The patient should always be masked during sick call interactions. </w:t>
            </w:r>
          </w:p>
        </w:tc>
        <w:tc>
          <w:tcPr>
            <w:tcW w:w="3607" w:type="dxa"/>
            <w:tcBorders>
              <w:top w:val="single" w:sz="4" w:space="0" w:color="000000"/>
              <w:left w:val="single" w:sz="4" w:space="0" w:color="000000"/>
              <w:bottom w:val="single" w:sz="4" w:space="0" w:color="000000"/>
              <w:right w:val="single" w:sz="4" w:space="0" w:color="000000"/>
            </w:tcBorders>
          </w:tcPr>
          <w:p w14:paraId="0720BBD9" w14:textId="77777777" w:rsidR="000714FB" w:rsidRDefault="000714FB" w:rsidP="000714FB">
            <w:pPr>
              <w:spacing w:after="16"/>
              <w:ind w:left="108"/>
            </w:pPr>
            <w:r>
              <w:t xml:space="preserve">Director of Nursing/ Watch </w:t>
            </w:r>
          </w:p>
          <w:p w14:paraId="0DD33805" w14:textId="77777777" w:rsidR="000714FB" w:rsidRDefault="000714FB" w:rsidP="000714FB">
            <w:pPr>
              <w:spacing w:after="16"/>
              <w:ind w:left="108"/>
            </w:pPr>
            <w:r>
              <w:t>Commander</w:t>
            </w:r>
          </w:p>
        </w:tc>
      </w:tr>
      <w:tr w:rsidR="000714FB" w14:paraId="0B99955D" w14:textId="77777777" w:rsidTr="00E7546B">
        <w:tblPrEx>
          <w:tblCellMar>
            <w:top w:w="59" w:type="dxa"/>
            <w:left w:w="0" w:type="dxa"/>
            <w:right w:w="0" w:type="dxa"/>
          </w:tblCellMar>
        </w:tblPrEx>
        <w:trPr>
          <w:trHeight w:val="576"/>
        </w:trPr>
        <w:tc>
          <w:tcPr>
            <w:tcW w:w="107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EAFA86" w14:textId="77777777" w:rsidR="000714FB" w:rsidRDefault="000714FB" w:rsidP="000714FB">
            <w:pPr>
              <w:tabs>
                <w:tab w:val="center" w:pos="1618"/>
                <w:tab w:val="center" w:pos="8045"/>
              </w:tabs>
            </w:pPr>
            <w:r>
              <w:tab/>
            </w:r>
            <w:r>
              <w:rPr>
                <w:sz w:val="32"/>
              </w:rPr>
              <w:t xml:space="preserve">COVID Testing Protocol </w:t>
            </w:r>
            <w:r>
              <w:rPr>
                <w:sz w:val="32"/>
              </w:rPr>
              <w:tab/>
            </w:r>
            <w:r>
              <w:rPr>
                <w:sz w:val="32"/>
                <w:vertAlign w:val="superscript"/>
              </w:rPr>
              <w:t xml:space="preserve"> </w:t>
            </w:r>
          </w:p>
        </w:tc>
      </w:tr>
      <w:tr w:rsidR="000714FB" w14:paraId="0733F4EC" w14:textId="77777777" w:rsidTr="008F4C64">
        <w:tblPrEx>
          <w:tblCellMar>
            <w:top w:w="59" w:type="dxa"/>
            <w:left w:w="0" w:type="dxa"/>
            <w:right w:w="0" w:type="dxa"/>
          </w:tblCellMar>
        </w:tblPrEx>
        <w:trPr>
          <w:trHeight w:val="678"/>
        </w:trPr>
        <w:tc>
          <w:tcPr>
            <w:tcW w:w="7190" w:type="dxa"/>
            <w:tcBorders>
              <w:top w:val="single" w:sz="4" w:space="0" w:color="000000"/>
              <w:left w:val="single" w:sz="4" w:space="0" w:color="000000"/>
              <w:bottom w:val="single" w:sz="4" w:space="0" w:color="000000"/>
              <w:right w:val="single" w:sz="4" w:space="0" w:color="000000"/>
            </w:tcBorders>
          </w:tcPr>
          <w:p w14:paraId="1E03CA7C" w14:textId="7DC79642" w:rsidR="000714FB" w:rsidRDefault="000714FB" w:rsidP="00A31435">
            <w:pPr>
              <w:pStyle w:val="ListParagraph"/>
              <w:numPr>
                <w:ilvl w:val="0"/>
                <w:numId w:val="15"/>
              </w:numPr>
              <w:ind w:right="66"/>
            </w:pPr>
            <w:r>
              <w:t xml:space="preserve">CDC recommendations will be followed to guide the testing strategy for inmates. According to current guidance, all inmates exhibiting symptoms of any severity will be tested for COVID-19 </w:t>
            </w:r>
          </w:p>
        </w:tc>
        <w:tc>
          <w:tcPr>
            <w:tcW w:w="3607" w:type="dxa"/>
            <w:tcBorders>
              <w:top w:val="single" w:sz="4" w:space="0" w:color="000000"/>
              <w:left w:val="single" w:sz="4" w:space="0" w:color="000000"/>
              <w:bottom w:val="single" w:sz="4" w:space="0" w:color="000000"/>
              <w:right w:val="single" w:sz="4" w:space="0" w:color="000000"/>
            </w:tcBorders>
          </w:tcPr>
          <w:p w14:paraId="127BBC46" w14:textId="77777777" w:rsidR="000714FB" w:rsidRDefault="000714FB" w:rsidP="000714FB">
            <w:pPr>
              <w:spacing w:after="16"/>
              <w:ind w:left="108"/>
            </w:pPr>
            <w:r>
              <w:t xml:space="preserve">Medical Director/Infection </w:t>
            </w:r>
          </w:p>
          <w:p w14:paraId="2FF28DBA" w14:textId="77777777" w:rsidR="000714FB" w:rsidRDefault="000714FB" w:rsidP="000714FB">
            <w:pPr>
              <w:ind w:left="108"/>
            </w:pPr>
            <w:r>
              <w:t xml:space="preserve">Control Team </w:t>
            </w:r>
          </w:p>
        </w:tc>
      </w:tr>
      <w:tr w:rsidR="000714FB" w14:paraId="1191A1FB" w14:textId="77777777" w:rsidTr="008F4C64">
        <w:tblPrEx>
          <w:tblCellMar>
            <w:top w:w="59" w:type="dxa"/>
            <w:left w:w="0" w:type="dxa"/>
            <w:right w:w="0" w:type="dxa"/>
          </w:tblCellMar>
        </w:tblPrEx>
        <w:trPr>
          <w:trHeight w:val="2681"/>
        </w:trPr>
        <w:tc>
          <w:tcPr>
            <w:tcW w:w="7190" w:type="dxa"/>
            <w:tcBorders>
              <w:top w:val="single" w:sz="4" w:space="0" w:color="000000"/>
              <w:left w:val="single" w:sz="4" w:space="0" w:color="000000"/>
              <w:bottom w:val="single" w:sz="4" w:space="0" w:color="000000"/>
              <w:right w:val="single" w:sz="4" w:space="0" w:color="000000"/>
            </w:tcBorders>
          </w:tcPr>
          <w:p w14:paraId="4272BA1B" w14:textId="77777777" w:rsidR="00D56D81" w:rsidRDefault="000714FB" w:rsidP="00A31435">
            <w:pPr>
              <w:pStyle w:val="ListParagraph"/>
              <w:numPr>
                <w:ilvl w:val="0"/>
                <w:numId w:val="15"/>
              </w:numPr>
              <w:spacing w:after="50" w:line="275" w:lineRule="auto"/>
            </w:pPr>
            <w:r>
              <w:t>A second phase of testing will be conducted on asymptomatic inmates who are housed in a quarantined housing unit</w:t>
            </w:r>
            <w:r w:rsidR="006D4273">
              <w:t xml:space="preserve">. </w:t>
            </w:r>
            <w:r>
              <w:t xml:space="preserve">A COVID-19 test will be offered </w:t>
            </w:r>
            <w:r w:rsidR="009F47CC">
              <w:t>to all patients in the quarantined housing unit. This testing will be called mass testing. Patients who refuse mass testing will continue to be offered opportunities to test during the seri</w:t>
            </w:r>
            <w:r w:rsidR="00D56D81">
              <w:t>al testing period that follows.</w:t>
            </w:r>
          </w:p>
          <w:p w14:paraId="2F2341A7" w14:textId="11C67B45" w:rsidR="000714FB" w:rsidRDefault="000714FB" w:rsidP="00A31435">
            <w:pPr>
              <w:pStyle w:val="ListParagraph"/>
              <w:numPr>
                <w:ilvl w:val="0"/>
                <w:numId w:val="16"/>
              </w:numPr>
              <w:spacing w:after="50" w:line="275" w:lineRule="auto"/>
            </w:pPr>
            <w:r>
              <w:t xml:space="preserve">Testing Supplies will be provided by CPHD </w:t>
            </w:r>
          </w:p>
          <w:p w14:paraId="769A7E8E" w14:textId="4C2790FF" w:rsidR="000714FB" w:rsidRDefault="000714FB" w:rsidP="00A31435">
            <w:pPr>
              <w:pStyle w:val="ListParagraph"/>
              <w:numPr>
                <w:ilvl w:val="0"/>
                <w:numId w:val="16"/>
              </w:numPr>
            </w:pPr>
            <w:r>
              <w:t>All labs will be processed through CPHD</w:t>
            </w:r>
          </w:p>
        </w:tc>
        <w:tc>
          <w:tcPr>
            <w:tcW w:w="3607" w:type="dxa"/>
            <w:tcBorders>
              <w:top w:val="single" w:sz="4" w:space="0" w:color="000000"/>
              <w:left w:val="single" w:sz="4" w:space="0" w:color="000000"/>
              <w:bottom w:val="single" w:sz="4" w:space="0" w:color="000000"/>
              <w:right w:val="single" w:sz="4" w:space="0" w:color="000000"/>
            </w:tcBorders>
          </w:tcPr>
          <w:p w14:paraId="1FF5F417" w14:textId="77777777" w:rsidR="000714FB" w:rsidRDefault="000714FB" w:rsidP="000714FB">
            <w:pPr>
              <w:spacing w:after="16"/>
              <w:ind w:left="108"/>
            </w:pPr>
            <w:r>
              <w:t xml:space="preserve">Medical Director/HSA/ </w:t>
            </w:r>
          </w:p>
          <w:p w14:paraId="39A1DC6A" w14:textId="77777777" w:rsidR="000714FB" w:rsidRDefault="000714FB" w:rsidP="000714FB">
            <w:pPr>
              <w:ind w:left="108"/>
            </w:pPr>
            <w:r>
              <w:t xml:space="preserve">Infection Control Team </w:t>
            </w:r>
          </w:p>
        </w:tc>
      </w:tr>
      <w:tr w:rsidR="000714FB" w14:paraId="3F24E91D" w14:textId="77777777" w:rsidTr="008F4C64">
        <w:tblPrEx>
          <w:tblCellMar>
            <w:top w:w="59" w:type="dxa"/>
            <w:left w:w="0" w:type="dxa"/>
            <w:right w:w="0" w:type="dxa"/>
          </w:tblCellMar>
        </w:tblPrEx>
        <w:trPr>
          <w:trHeight w:val="1284"/>
        </w:trPr>
        <w:tc>
          <w:tcPr>
            <w:tcW w:w="7190" w:type="dxa"/>
            <w:tcBorders>
              <w:top w:val="single" w:sz="4" w:space="0" w:color="000000"/>
              <w:left w:val="single" w:sz="4" w:space="0" w:color="000000"/>
              <w:bottom w:val="single" w:sz="4" w:space="0" w:color="000000"/>
              <w:right w:val="single" w:sz="4" w:space="0" w:color="000000"/>
            </w:tcBorders>
          </w:tcPr>
          <w:p w14:paraId="6481470B" w14:textId="7EE4081D" w:rsidR="000714FB" w:rsidRDefault="000714FB" w:rsidP="00A31435">
            <w:pPr>
              <w:pStyle w:val="ListParagraph"/>
              <w:numPr>
                <w:ilvl w:val="0"/>
                <w:numId w:val="15"/>
              </w:numPr>
              <w:spacing w:line="275" w:lineRule="auto"/>
              <w:ind w:right="44"/>
            </w:pPr>
            <w:r>
              <w:t xml:space="preserve">A third phase of testing will be conducted on asymptomatic inmates within 48 hours of booking. All new bookings will continue to be screened through the intake process and housed in an intake housing unit for </w:t>
            </w:r>
            <w:r w:rsidR="00DF4E7F">
              <w:t xml:space="preserve">10 </w:t>
            </w:r>
            <w:r>
              <w:t xml:space="preserve">days. On, or before the </w:t>
            </w:r>
            <w:r w:rsidR="006D4273">
              <w:t>48-hour mark, the inmate will be offered a COVID-19 test. Additionally, the inmate will be offered a second COVID-19 test at day 5 of new book quarantine.</w:t>
            </w:r>
            <w:r>
              <w:t xml:space="preserve">   </w:t>
            </w:r>
          </w:p>
          <w:p w14:paraId="4E8F6C1A" w14:textId="5794BED8" w:rsidR="000714FB" w:rsidRDefault="000714FB" w:rsidP="00A31435">
            <w:pPr>
              <w:pStyle w:val="ListParagraph"/>
              <w:numPr>
                <w:ilvl w:val="0"/>
                <w:numId w:val="17"/>
              </w:numPr>
              <w:spacing w:after="50"/>
            </w:pPr>
            <w:r>
              <w:t>Testing Supplies will be provided by CPHD</w:t>
            </w:r>
          </w:p>
          <w:p w14:paraId="6F330BFE" w14:textId="77777777" w:rsidR="000714FB" w:rsidRDefault="000714FB" w:rsidP="00A31435">
            <w:pPr>
              <w:numPr>
                <w:ilvl w:val="0"/>
                <w:numId w:val="17"/>
              </w:numPr>
              <w:spacing w:after="50"/>
            </w:pPr>
            <w:r>
              <w:t>All labs will be processed through CPHD</w:t>
            </w:r>
          </w:p>
        </w:tc>
        <w:tc>
          <w:tcPr>
            <w:tcW w:w="3607" w:type="dxa"/>
            <w:tcBorders>
              <w:top w:val="single" w:sz="4" w:space="0" w:color="000000"/>
              <w:left w:val="single" w:sz="4" w:space="0" w:color="000000"/>
              <w:bottom w:val="single" w:sz="4" w:space="0" w:color="000000"/>
              <w:right w:val="single" w:sz="4" w:space="0" w:color="000000"/>
            </w:tcBorders>
          </w:tcPr>
          <w:p w14:paraId="145FF45B" w14:textId="77777777" w:rsidR="000714FB" w:rsidRDefault="000714FB" w:rsidP="000714FB">
            <w:pPr>
              <w:spacing w:after="16"/>
              <w:ind w:left="108"/>
            </w:pPr>
            <w:r>
              <w:t xml:space="preserve">Medical Director/Infection </w:t>
            </w:r>
          </w:p>
          <w:p w14:paraId="402DFBE2" w14:textId="77777777" w:rsidR="000714FB" w:rsidRDefault="000714FB" w:rsidP="000714FB">
            <w:pPr>
              <w:ind w:left="108"/>
            </w:pPr>
            <w:r>
              <w:t xml:space="preserve">Control Team </w:t>
            </w:r>
          </w:p>
        </w:tc>
      </w:tr>
      <w:tr w:rsidR="000714FB" w14:paraId="4AA02A42" w14:textId="77777777" w:rsidTr="008F4C64">
        <w:tblPrEx>
          <w:tblCellMar>
            <w:top w:w="48" w:type="dxa"/>
            <w:right w:w="83" w:type="dxa"/>
          </w:tblCellMar>
        </w:tblPrEx>
        <w:trPr>
          <w:trHeight w:val="752"/>
        </w:trPr>
        <w:tc>
          <w:tcPr>
            <w:tcW w:w="7190" w:type="dxa"/>
            <w:tcBorders>
              <w:top w:val="single" w:sz="4" w:space="0" w:color="000000"/>
              <w:left w:val="single" w:sz="4" w:space="0" w:color="000000"/>
              <w:bottom w:val="single" w:sz="4" w:space="0" w:color="000000"/>
              <w:right w:val="single" w:sz="4" w:space="0" w:color="000000"/>
            </w:tcBorders>
          </w:tcPr>
          <w:p w14:paraId="060FD97A" w14:textId="3B46D02F" w:rsidR="000714FB" w:rsidRDefault="000714FB" w:rsidP="00A31435">
            <w:pPr>
              <w:pStyle w:val="ListParagraph"/>
              <w:numPr>
                <w:ilvl w:val="0"/>
                <w:numId w:val="15"/>
              </w:numPr>
              <w:spacing w:after="80" w:line="276" w:lineRule="auto"/>
            </w:pPr>
            <w:r>
              <w:t xml:space="preserve">A fourth phase of testing will be conducted on asymptomatic inmates at a minimum of 48 hours prior to release from custody. All inmates </w:t>
            </w:r>
            <w:r>
              <w:lastRenderedPageBreak/>
              <w:t xml:space="preserve">identified at a minimum of 48 hours prior to release will be offered a COVID-19 test.  </w:t>
            </w:r>
          </w:p>
          <w:p w14:paraId="2916CBED" w14:textId="6CAD9FE5" w:rsidR="000714FB" w:rsidRDefault="000714FB" w:rsidP="00A31435">
            <w:pPr>
              <w:pStyle w:val="ListParagraph"/>
              <w:numPr>
                <w:ilvl w:val="0"/>
                <w:numId w:val="18"/>
              </w:numPr>
              <w:spacing w:after="50"/>
            </w:pPr>
            <w:r>
              <w:t>Testing Supplies will be provided by CPHD</w:t>
            </w:r>
          </w:p>
          <w:p w14:paraId="6A9A1C2F" w14:textId="77777777" w:rsidR="000714FB" w:rsidRPr="00F378F1" w:rsidRDefault="000714FB" w:rsidP="00A31435">
            <w:pPr>
              <w:numPr>
                <w:ilvl w:val="0"/>
                <w:numId w:val="18"/>
              </w:numPr>
              <w:spacing w:after="50"/>
            </w:pPr>
            <w:r>
              <w:t>All labs will be processed through CPHD</w:t>
            </w:r>
          </w:p>
        </w:tc>
        <w:tc>
          <w:tcPr>
            <w:tcW w:w="3607" w:type="dxa"/>
            <w:tcBorders>
              <w:top w:val="single" w:sz="4" w:space="0" w:color="000000"/>
              <w:left w:val="single" w:sz="4" w:space="0" w:color="000000"/>
              <w:bottom w:val="single" w:sz="4" w:space="0" w:color="000000"/>
              <w:right w:val="single" w:sz="4" w:space="0" w:color="000000"/>
            </w:tcBorders>
          </w:tcPr>
          <w:p w14:paraId="35383627" w14:textId="77777777" w:rsidR="000714FB" w:rsidRDefault="000714FB" w:rsidP="000714FB">
            <w:pPr>
              <w:spacing w:after="16"/>
              <w:ind w:left="1"/>
            </w:pPr>
            <w:r>
              <w:lastRenderedPageBreak/>
              <w:t xml:space="preserve">Medical Director/Infection </w:t>
            </w:r>
          </w:p>
          <w:p w14:paraId="48825268" w14:textId="77777777" w:rsidR="000714FB" w:rsidRDefault="000714FB" w:rsidP="000714FB">
            <w:pPr>
              <w:ind w:left="1"/>
            </w:pPr>
            <w:r>
              <w:t>Control Team</w:t>
            </w:r>
          </w:p>
        </w:tc>
      </w:tr>
      <w:tr w:rsidR="000714FB" w14:paraId="54407BA5" w14:textId="77777777" w:rsidTr="008F4C64">
        <w:tblPrEx>
          <w:tblCellMar>
            <w:top w:w="48" w:type="dxa"/>
            <w:right w:w="83" w:type="dxa"/>
          </w:tblCellMar>
        </w:tblPrEx>
        <w:trPr>
          <w:trHeight w:val="22"/>
        </w:trPr>
        <w:tc>
          <w:tcPr>
            <w:tcW w:w="7190" w:type="dxa"/>
            <w:tcBorders>
              <w:top w:val="single" w:sz="4" w:space="0" w:color="000000"/>
              <w:left w:val="single" w:sz="4" w:space="0" w:color="000000"/>
              <w:bottom w:val="single" w:sz="4" w:space="0" w:color="000000"/>
              <w:right w:val="single" w:sz="4" w:space="0" w:color="000000"/>
            </w:tcBorders>
          </w:tcPr>
          <w:p w14:paraId="7D8214F1" w14:textId="53C0DFE8" w:rsidR="000714FB" w:rsidRDefault="000714FB" w:rsidP="00A31435">
            <w:pPr>
              <w:pStyle w:val="ListParagraph"/>
              <w:numPr>
                <w:ilvl w:val="0"/>
                <w:numId w:val="15"/>
              </w:numPr>
            </w:pPr>
            <w:r>
              <w:t>A fifth phase of testing will be conducted on asymptomatic inmates who resided in a housing and/or pod with a positive COVID-19 index case. After phase two</w:t>
            </w:r>
            <w:r w:rsidR="009F47CC">
              <w:t xml:space="preserve"> (mass testing)</w:t>
            </w:r>
            <w:r>
              <w:t>occurs, within the effected housing unit/pod, if the inmate tests negative for COVID-19, then Wellpath will conduct serial point prevalence surveys</w:t>
            </w:r>
            <w:r w:rsidR="00F90498">
              <w:t xml:space="preserve"> (serial testing)</w:t>
            </w:r>
            <w:r>
              <w:t xml:space="preserve"> in an affected unit every </w:t>
            </w:r>
            <w:r w:rsidR="009F47CC">
              <w:t>5</w:t>
            </w:r>
            <w:r>
              <w:t xml:space="preserve"> days. Testing will conclude when two consecutive surveys do not detect any new positive cases.</w:t>
            </w:r>
          </w:p>
          <w:p w14:paraId="026A6222" w14:textId="77777777" w:rsidR="000714FB" w:rsidRDefault="000714FB" w:rsidP="000714FB">
            <w:pPr>
              <w:spacing w:line="239" w:lineRule="auto"/>
            </w:pPr>
          </w:p>
          <w:p w14:paraId="46435A23" w14:textId="2D3991F6" w:rsidR="000714FB" w:rsidRDefault="000714FB" w:rsidP="00A31435">
            <w:pPr>
              <w:pStyle w:val="ListParagraph"/>
              <w:numPr>
                <w:ilvl w:val="0"/>
                <w:numId w:val="19"/>
              </w:numPr>
              <w:spacing w:after="50"/>
            </w:pPr>
            <w:r>
              <w:t xml:space="preserve">Testing Supplies will be provided by CPHD </w:t>
            </w:r>
          </w:p>
          <w:p w14:paraId="20E5DBDE" w14:textId="77777777" w:rsidR="000714FB" w:rsidRDefault="000714FB" w:rsidP="00A31435">
            <w:pPr>
              <w:numPr>
                <w:ilvl w:val="0"/>
                <w:numId w:val="19"/>
              </w:numPr>
            </w:pPr>
            <w:r>
              <w:t>All labs will be processed through CPHD</w:t>
            </w:r>
          </w:p>
        </w:tc>
        <w:tc>
          <w:tcPr>
            <w:tcW w:w="3607" w:type="dxa"/>
            <w:tcBorders>
              <w:top w:val="single" w:sz="4" w:space="0" w:color="000000"/>
              <w:left w:val="single" w:sz="4" w:space="0" w:color="000000"/>
              <w:bottom w:val="single" w:sz="4" w:space="0" w:color="000000"/>
              <w:right w:val="single" w:sz="4" w:space="0" w:color="000000"/>
            </w:tcBorders>
          </w:tcPr>
          <w:p w14:paraId="2D309463" w14:textId="77777777" w:rsidR="000714FB" w:rsidRDefault="000714FB" w:rsidP="000714FB">
            <w:pPr>
              <w:spacing w:after="16"/>
              <w:ind w:left="1"/>
            </w:pPr>
            <w:r>
              <w:t xml:space="preserve">Medical Director/Infection </w:t>
            </w:r>
          </w:p>
          <w:p w14:paraId="3BB97168" w14:textId="77777777" w:rsidR="000714FB" w:rsidRDefault="000714FB" w:rsidP="000714FB">
            <w:pPr>
              <w:ind w:left="1"/>
            </w:pPr>
            <w:r>
              <w:t xml:space="preserve">Control Team </w:t>
            </w:r>
          </w:p>
        </w:tc>
      </w:tr>
      <w:tr w:rsidR="000714FB" w14:paraId="7DEDA1C3" w14:textId="77777777" w:rsidTr="007B02BB">
        <w:tblPrEx>
          <w:tblCellMar>
            <w:top w:w="48" w:type="dxa"/>
            <w:right w:w="83" w:type="dxa"/>
          </w:tblCellMar>
        </w:tblPrEx>
        <w:trPr>
          <w:trHeight w:val="311"/>
        </w:trPr>
        <w:tc>
          <w:tcPr>
            <w:tcW w:w="7190" w:type="dxa"/>
            <w:tcBorders>
              <w:top w:val="single" w:sz="4" w:space="0" w:color="000000"/>
              <w:left w:val="single" w:sz="4" w:space="0" w:color="000000"/>
              <w:bottom w:val="single" w:sz="4" w:space="0" w:color="000000"/>
              <w:right w:val="single" w:sz="4" w:space="0" w:color="000000"/>
            </w:tcBorders>
          </w:tcPr>
          <w:p w14:paraId="48D4531D" w14:textId="42BC0973" w:rsidR="000714FB" w:rsidRDefault="000714FB" w:rsidP="00A31435">
            <w:pPr>
              <w:pStyle w:val="ListParagraph"/>
              <w:numPr>
                <w:ilvl w:val="0"/>
                <w:numId w:val="15"/>
              </w:numPr>
              <w:spacing w:line="239" w:lineRule="auto"/>
            </w:pPr>
            <w:r>
              <w:t xml:space="preserve">A sixth phase of testing will be conducted on asymptomatic inmates who are currently working as pod/inmate workers. All individuals who meet this criteria will be offered testing on a weekly basis. </w:t>
            </w:r>
          </w:p>
          <w:p w14:paraId="14856823" w14:textId="77777777" w:rsidR="000714FB" w:rsidRDefault="000714FB" w:rsidP="000714FB">
            <w:pPr>
              <w:spacing w:line="239" w:lineRule="auto"/>
              <w:ind w:left="360" w:hanging="360"/>
            </w:pPr>
          </w:p>
          <w:p w14:paraId="5CF8D011" w14:textId="13CDDF15" w:rsidR="000714FB" w:rsidRDefault="000714FB" w:rsidP="00A31435">
            <w:pPr>
              <w:pStyle w:val="ListParagraph"/>
              <w:numPr>
                <w:ilvl w:val="0"/>
                <w:numId w:val="20"/>
              </w:numPr>
              <w:spacing w:after="50"/>
            </w:pPr>
            <w:r>
              <w:t>Testing Supplies will be provided by CPHD</w:t>
            </w:r>
          </w:p>
          <w:p w14:paraId="505315B5" w14:textId="77777777" w:rsidR="000714FB" w:rsidRPr="00F378F1" w:rsidRDefault="000714FB" w:rsidP="00A31435">
            <w:pPr>
              <w:numPr>
                <w:ilvl w:val="0"/>
                <w:numId w:val="20"/>
              </w:numPr>
              <w:spacing w:after="50"/>
            </w:pPr>
            <w:r>
              <w:t>All labs will be processed through CPHD</w:t>
            </w:r>
          </w:p>
        </w:tc>
        <w:tc>
          <w:tcPr>
            <w:tcW w:w="3607" w:type="dxa"/>
            <w:tcBorders>
              <w:top w:val="single" w:sz="4" w:space="0" w:color="000000"/>
              <w:left w:val="single" w:sz="4" w:space="0" w:color="000000"/>
              <w:bottom w:val="single" w:sz="4" w:space="0" w:color="000000"/>
              <w:right w:val="single" w:sz="4" w:space="0" w:color="000000"/>
            </w:tcBorders>
          </w:tcPr>
          <w:p w14:paraId="1E74B26C" w14:textId="77777777" w:rsidR="000714FB" w:rsidRDefault="000714FB" w:rsidP="000714FB">
            <w:pPr>
              <w:spacing w:after="16"/>
              <w:ind w:left="1"/>
            </w:pPr>
            <w:r>
              <w:t>Medical Director/Infection Control Team, Classification</w:t>
            </w:r>
          </w:p>
        </w:tc>
      </w:tr>
      <w:tr w:rsidR="000714FB" w14:paraId="3ADCA26A" w14:textId="77777777" w:rsidTr="008F4C64">
        <w:tblPrEx>
          <w:tblCellMar>
            <w:top w:w="48" w:type="dxa"/>
            <w:right w:w="83" w:type="dxa"/>
          </w:tblCellMar>
        </w:tblPrEx>
        <w:trPr>
          <w:trHeight w:val="1301"/>
        </w:trPr>
        <w:tc>
          <w:tcPr>
            <w:tcW w:w="7190" w:type="dxa"/>
            <w:tcBorders>
              <w:top w:val="single" w:sz="4" w:space="0" w:color="000000"/>
              <w:left w:val="single" w:sz="4" w:space="0" w:color="000000"/>
              <w:bottom w:val="single" w:sz="4" w:space="0" w:color="000000"/>
              <w:right w:val="single" w:sz="4" w:space="0" w:color="000000"/>
            </w:tcBorders>
          </w:tcPr>
          <w:p w14:paraId="2063AF73" w14:textId="385B74FB" w:rsidR="000714FB" w:rsidRPr="00BA52A5" w:rsidRDefault="000714FB" w:rsidP="00A31435">
            <w:pPr>
              <w:pStyle w:val="ListParagraph"/>
              <w:numPr>
                <w:ilvl w:val="0"/>
                <w:numId w:val="15"/>
              </w:numPr>
              <w:spacing w:line="239" w:lineRule="auto"/>
            </w:pPr>
            <w:r w:rsidRPr="00BA52A5">
              <w:t>A seventh phase of testing will include testing offered to all patient</w:t>
            </w:r>
            <w:r w:rsidR="000F0D20" w:rsidRPr="00BA52A5">
              <w:t>s with an Orange medical alert. This will be done monthly.</w:t>
            </w:r>
          </w:p>
          <w:p w14:paraId="2B4EA120" w14:textId="70B74CBD" w:rsidR="000714FB" w:rsidRPr="00BA52A5" w:rsidRDefault="000714FB" w:rsidP="00A31435">
            <w:pPr>
              <w:pStyle w:val="ListParagraph"/>
              <w:numPr>
                <w:ilvl w:val="0"/>
                <w:numId w:val="21"/>
              </w:numPr>
              <w:spacing w:after="50"/>
            </w:pPr>
            <w:r w:rsidRPr="00BA52A5">
              <w:t>Testing Supplies will be provided by CPHD</w:t>
            </w:r>
          </w:p>
          <w:p w14:paraId="02881402" w14:textId="77777777" w:rsidR="000714FB" w:rsidRDefault="000714FB" w:rsidP="00A31435">
            <w:pPr>
              <w:numPr>
                <w:ilvl w:val="0"/>
                <w:numId w:val="21"/>
              </w:numPr>
              <w:spacing w:after="50" w:line="259" w:lineRule="auto"/>
            </w:pPr>
            <w:r w:rsidRPr="00BA52A5">
              <w:t>All labs will be processed through CPHD</w:t>
            </w:r>
          </w:p>
        </w:tc>
        <w:tc>
          <w:tcPr>
            <w:tcW w:w="3607" w:type="dxa"/>
            <w:tcBorders>
              <w:top w:val="single" w:sz="4" w:space="0" w:color="000000"/>
              <w:left w:val="single" w:sz="4" w:space="0" w:color="000000"/>
              <w:bottom w:val="single" w:sz="4" w:space="0" w:color="000000"/>
              <w:right w:val="single" w:sz="4" w:space="0" w:color="000000"/>
            </w:tcBorders>
          </w:tcPr>
          <w:p w14:paraId="397439DD" w14:textId="77777777" w:rsidR="000714FB" w:rsidRDefault="000714FB" w:rsidP="000714FB">
            <w:pPr>
              <w:spacing w:after="16"/>
              <w:ind w:left="1"/>
            </w:pPr>
            <w:r>
              <w:t>Medical Director/Infection Control Team, Classification</w:t>
            </w:r>
          </w:p>
        </w:tc>
      </w:tr>
      <w:tr w:rsidR="000714FB" w14:paraId="3BB7B682" w14:textId="77777777" w:rsidTr="008F4C64">
        <w:tblPrEx>
          <w:tblCellMar>
            <w:top w:w="48" w:type="dxa"/>
            <w:right w:w="83" w:type="dxa"/>
          </w:tblCellMar>
        </w:tblPrEx>
        <w:trPr>
          <w:trHeight w:val="1301"/>
        </w:trPr>
        <w:tc>
          <w:tcPr>
            <w:tcW w:w="7190" w:type="dxa"/>
            <w:tcBorders>
              <w:top w:val="single" w:sz="4" w:space="0" w:color="000000"/>
              <w:left w:val="single" w:sz="4" w:space="0" w:color="000000"/>
              <w:bottom w:val="single" w:sz="4" w:space="0" w:color="000000"/>
              <w:right w:val="single" w:sz="4" w:space="0" w:color="000000"/>
            </w:tcBorders>
          </w:tcPr>
          <w:p w14:paraId="3D4F7FCB" w14:textId="1549741F" w:rsidR="000714FB" w:rsidRPr="00BA52A5" w:rsidRDefault="000714FB" w:rsidP="00A31435">
            <w:pPr>
              <w:pStyle w:val="ListParagraph"/>
              <w:numPr>
                <w:ilvl w:val="0"/>
                <w:numId w:val="15"/>
              </w:numPr>
              <w:spacing w:line="239" w:lineRule="auto"/>
            </w:pPr>
            <w:r w:rsidRPr="00BA52A5">
              <w:t xml:space="preserve">An eighth phase of testing will include testing offered to all patients residing in dormitory style settings. </w:t>
            </w:r>
            <w:r w:rsidR="000F0D20" w:rsidRPr="00BA52A5">
              <w:t>This will be done monthly.</w:t>
            </w:r>
          </w:p>
          <w:p w14:paraId="2DE66CEF" w14:textId="77777777" w:rsidR="000714FB" w:rsidRPr="00BA52A5" w:rsidRDefault="000714FB" w:rsidP="000714FB">
            <w:pPr>
              <w:spacing w:line="239" w:lineRule="auto"/>
              <w:ind w:left="360" w:hanging="360"/>
            </w:pPr>
          </w:p>
          <w:p w14:paraId="7BEDCCA9" w14:textId="6C3476A4" w:rsidR="000714FB" w:rsidRPr="00BA52A5" w:rsidRDefault="000714FB" w:rsidP="00A31435">
            <w:pPr>
              <w:pStyle w:val="ListParagraph"/>
              <w:numPr>
                <w:ilvl w:val="0"/>
                <w:numId w:val="22"/>
              </w:numPr>
              <w:spacing w:after="50"/>
            </w:pPr>
            <w:r w:rsidRPr="00BA52A5">
              <w:t>Testing Supplies will be provided by CPHD</w:t>
            </w:r>
          </w:p>
          <w:p w14:paraId="6CD1664E" w14:textId="77777777" w:rsidR="000714FB" w:rsidRPr="00BA52A5" w:rsidRDefault="000714FB" w:rsidP="00A31435">
            <w:pPr>
              <w:numPr>
                <w:ilvl w:val="0"/>
                <w:numId w:val="22"/>
              </w:numPr>
              <w:spacing w:after="50" w:line="259" w:lineRule="auto"/>
            </w:pPr>
            <w:r w:rsidRPr="00BA52A5">
              <w:t>All labs will be processed through CPHD</w:t>
            </w:r>
          </w:p>
        </w:tc>
        <w:tc>
          <w:tcPr>
            <w:tcW w:w="3607" w:type="dxa"/>
            <w:tcBorders>
              <w:top w:val="single" w:sz="4" w:space="0" w:color="000000"/>
              <w:left w:val="single" w:sz="4" w:space="0" w:color="000000"/>
              <w:bottom w:val="single" w:sz="4" w:space="0" w:color="000000"/>
              <w:right w:val="single" w:sz="4" w:space="0" w:color="000000"/>
            </w:tcBorders>
          </w:tcPr>
          <w:p w14:paraId="384EA25E" w14:textId="77777777" w:rsidR="000714FB" w:rsidRDefault="000714FB" w:rsidP="000714FB">
            <w:pPr>
              <w:spacing w:after="16"/>
              <w:ind w:left="1"/>
            </w:pPr>
            <w:r>
              <w:t>Medical Director/Infection Control Team, Classification</w:t>
            </w:r>
          </w:p>
        </w:tc>
      </w:tr>
      <w:tr w:rsidR="000714FB" w14:paraId="0E8161F3" w14:textId="77777777" w:rsidTr="00E7546B">
        <w:tblPrEx>
          <w:tblCellMar>
            <w:top w:w="48" w:type="dxa"/>
            <w:right w:w="83" w:type="dxa"/>
          </w:tblCellMar>
        </w:tblPrEx>
        <w:trPr>
          <w:trHeight w:val="578"/>
        </w:trPr>
        <w:tc>
          <w:tcPr>
            <w:tcW w:w="107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1E16236" w14:textId="77777777" w:rsidR="000714FB" w:rsidRDefault="000714FB" w:rsidP="000714FB">
            <w:pPr>
              <w:tabs>
                <w:tab w:val="center" w:pos="1687"/>
                <w:tab w:val="center" w:pos="7938"/>
              </w:tabs>
            </w:pPr>
            <w:r>
              <w:tab/>
            </w:r>
            <w:r>
              <w:rPr>
                <w:sz w:val="32"/>
              </w:rPr>
              <w:t>Influenza Testing Protocol</w:t>
            </w:r>
            <w:r>
              <w:rPr>
                <w:sz w:val="32"/>
              </w:rPr>
              <w:tab/>
            </w:r>
            <w:r>
              <w:rPr>
                <w:sz w:val="32"/>
                <w:vertAlign w:val="superscript"/>
              </w:rPr>
              <w:t xml:space="preserve"> </w:t>
            </w:r>
          </w:p>
        </w:tc>
      </w:tr>
      <w:tr w:rsidR="000714FB" w14:paraId="604129CB" w14:textId="77777777" w:rsidTr="008F4C64">
        <w:tblPrEx>
          <w:tblCellMar>
            <w:top w:w="48" w:type="dxa"/>
            <w:right w:w="83" w:type="dxa"/>
          </w:tblCellMar>
        </w:tblPrEx>
        <w:trPr>
          <w:trHeight w:val="1367"/>
        </w:trPr>
        <w:tc>
          <w:tcPr>
            <w:tcW w:w="7190" w:type="dxa"/>
            <w:tcBorders>
              <w:top w:val="single" w:sz="4" w:space="0" w:color="000000"/>
              <w:left w:val="single" w:sz="4" w:space="0" w:color="000000"/>
              <w:bottom w:val="single" w:sz="4" w:space="0" w:color="000000"/>
              <w:right w:val="single" w:sz="4" w:space="0" w:color="000000"/>
            </w:tcBorders>
          </w:tcPr>
          <w:p w14:paraId="149760D3" w14:textId="1A46AF33" w:rsidR="000714FB" w:rsidRDefault="000714FB" w:rsidP="00A31435">
            <w:pPr>
              <w:pStyle w:val="ListParagraph"/>
              <w:numPr>
                <w:ilvl w:val="0"/>
                <w:numId w:val="23"/>
              </w:numPr>
            </w:pPr>
            <w:r>
              <w:t xml:space="preserve">CDC recommendations will be followed to guide the testing strategy for inmates. According to current guidance, all inmates exhibiting </w:t>
            </w:r>
            <w:r w:rsidR="00592B02">
              <w:t>Influenza-Like Illness (</w:t>
            </w:r>
            <w:r>
              <w:t>ILI</w:t>
            </w:r>
            <w:r w:rsidR="00592B02">
              <w:t>)</w:t>
            </w:r>
            <w:r>
              <w:t xml:space="preserve"> symptoms of any severity will be tested for Influenza throughout the duration of flu season. Influenza testing will begin when there is documented flu activity within the community.  </w:t>
            </w:r>
          </w:p>
        </w:tc>
        <w:tc>
          <w:tcPr>
            <w:tcW w:w="3607" w:type="dxa"/>
            <w:tcBorders>
              <w:top w:val="single" w:sz="4" w:space="0" w:color="000000"/>
              <w:left w:val="single" w:sz="4" w:space="0" w:color="000000"/>
              <w:bottom w:val="single" w:sz="4" w:space="0" w:color="000000"/>
              <w:right w:val="single" w:sz="4" w:space="0" w:color="000000"/>
            </w:tcBorders>
          </w:tcPr>
          <w:p w14:paraId="0E6A4550" w14:textId="77777777" w:rsidR="000714FB" w:rsidRDefault="000714FB" w:rsidP="000714FB">
            <w:pPr>
              <w:spacing w:after="16"/>
              <w:ind w:left="1"/>
            </w:pPr>
            <w:r>
              <w:t xml:space="preserve">Medical Director/Infection </w:t>
            </w:r>
          </w:p>
          <w:p w14:paraId="1DF1CC8E" w14:textId="77777777" w:rsidR="000714FB" w:rsidRDefault="000714FB" w:rsidP="000714FB">
            <w:pPr>
              <w:ind w:left="1"/>
            </w:pPr>
            <w:r>
              <w:t xml:space="preserve">Control Team </w:t>
            </w:r>
          </w:p>
        </w:tc>
      </w:tr>
      <w:tr w:rsidR="000714FB" w14:paraId="48D1E502" w14:textId="77777777" w:rsidTr="008F4C64">
        <w:tblPrEx>
          <w:tblCellMar>
            <w:top w:w="48" w:type="dxa"/>
            <w:right w:w="83" w:type="dxa"/>
          </w:tblCellMar>
        </w:tblPrEx>
        <w:trPr>
          <w:trHeight w:val="1367"/>
        </w:trPr>
        <w:tc>
          <w:tcPr>
            <w:tcW w:w="7190" w:type="dxa"/>
            <w:tcBorders>
              <w:top w:val="single" w:sz="4" w:space="0" w:color="000000"/>
              <w:left w:val="single" w:sz="4" w:space="0" w:color="000000"/>
              <w:bottom w:val="single" w:sz="4" w:space="0" w:color="000000"/>
              <w:right w:val="single" w:sz="4" w:space="0" w:color="000000"/>
            </w:tcBorders>
          </w:tcPr>
          <w:p w14:paraId="3EED3227" w14:textId="4B04865C" w:rsidR="000714FB" w:rsidRDefault="000714FB" w:rsidP="00A31435">
            <w:pPr>
              <w:pStyle w:val="ListParagraph"/>
              <w:numPr>
                <w:ilvl w:val="0"/>
                <w:numId w:val="23"/>
              </w:numPr>
              <w:ind w:right="18"/>
            </w:pPr>
            <w:r>
              <w:t xml:space="preserve">Upon identification of a confirmed positive influenza case in a housing unit or pod, subsequent patients from that housing unit presenting with ILI symptoms, for a duration of 10 days from the date of the index case test, will be offered a rapid antigen and PCR test.  </w:t>
            </w:r>
          </w:p>
        </w:tc>
        <w:tc>
          <w:tcPr>
            <w:tcW w:w="3607" w:type="dxa"/>
            <w:tcBorders>
              <w:top w:val="single" w:sz="4" w:space="0" w:color="000000"/>
              <w:left w:val="single" w:sz="4" w:space="0" w:color="000000"/>
              <w:bottom w:val="single" w:sz="4" w:space="0" w:color="000000"/>
              <w:right w:val="single" w:sz="4" w:space="0" w:color="000000"/>
            </w:tcBorders>
          </w:tcPr>
          <w:p w14:paraId="2CA9E11B" w14:textId="77777777" w:rsidR="000714FB" w:rsidRDefault="000714FB" w:rsidP="000714FB">
            <w:pPr>
              <w:spacing w:after="16"/>
              <w:ind w:left="1"/>
            </w:pPr>
            <w:r>
              <w:t xml:space="preserve">Medical Director/Infection </w:t>
            </w:r>
          </w:p>
          <w:p w14:paraId="0C2D819C" w14:textId="77777777" w:rsidR="000714FB" w:rsidRDefault="000714FB" w:rsidP="000714FB">
            <w:pPr>
              <w:ind w:left="1"/>
            </w:pPr>
            <w:r>
              <w:t xml:space="preserve">Control Team </w:t>
            </w:r>
          </w:p>
        </w:tc>
      </w:tr>
      <w:tr w:rsidR="000714FB" w14:paraId="627EEF6C" w14:textId="77777777" w:rsidTr="00E7546B">
        <w:tblPrEx>
          <w:tblCellMar>
            <w:top w:w="48" w:type="dxa"/>
            <w:right w:w="83" w:type="dxa"/>
          </w:tblCellMar>
        </w:tblPrEx>
        <w:trPr>
          <w:trHeight w:val="577"/>
        </w:trPr>
        <w:tc>
          <w:tcPr>
            <w:tcW w:w="107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74B656E" w14:textId="77777777" w:rsidR="000714FB" w:rsidRDefault="000714FB" w:rsidP="000714FB">
            <w:pPr>
              <w:tabs>
                <w:tab w:val="center" w:pos="1906"/>
                <w:tab w:val="center" w:pos="7938"/>
              </w:tabs>
            </w:pPr>
            <w:r>
              <w:lastRenderedPageBreak/>
              <w:tab/>
            </w:r>
            <w:r>
              <w:rPr>
                <w:sz w:val="32"/>
              </w:rPr>
              <w:t>Influenza Treatment Protocol</w:t>
            </w:r>
            <w:r>
              <w:rPr>
                <w:sz w:val="32"/>
              </w:rPr>
              <w:tab/>
            </w:r>
            <w:r>
              <w:rPr>
                <w:sz w:val="32"/>
                <w:vertAlign w:val="superscript"/>
              </w:rPr>
              <w:t xml:space="preserve"> </w:t>
            </w:r>
          </w:p>
        </w:tc>
      </w:tr>
      <w:tr w:rsidR="000714FB" w14:paraId="0CB7F26E" w14:textId="77777777" w:rsidTr="008F4C64">
        <w:tblPrEx>
          <w:tblCellMar>
            <w:top w:w="48" w:type="dxa"/>
            <w:right w:w="83" w:type="dxa"/>
          </w:tblCellMar>
        </w:tblPrEx>
        <w:trPr>
          <w:trHeight w:val="2159"/>
        </w:trPr>
        <w:tc>
          <w:tcPr>
            <w:tcW w:w="7190" w:type="dxa"/>
            <w:tcBorders>
              <w:top w:val="single" w:sz="4" w:space="0" w:color="000000"/>
              <w:left w:val="single" w:sz="4" w:space="0" w:color="000000"/>
              <w:bottom w:val="single" w:sz="4" w:space="0" w:color="000000"/>
              <w:right w:val="single" w:sz="4" w:space="0" w:color="000000"/>
            </w:tcBorders>
          </w:tcPr>
          <w:p w14:paraId="3AB3E07F" w14:textId="77777777" w:rsidR="000714FB" w:rsidRPr="00405890" w:rsidRDefault="000714FB" w:rsidP="00A31435">
            <w:pPr>
              <w:pStyle w:val="ListParagraph"/>
              <w:numPr>
                <w:ilvl w:val="0"/>
                <w:numId w:val="3"/>
              </w:numPr>
            </w:pPr>
            <w:r w:rsidRPr="00405890">
              <w:t xml:space="preserve">Wellpath to provide oseltamivir prophylaxis to all inmates who reside in an affected housing unit when the following criteria have been met: </w:t>
            </w:r>
          </w:p>
          <w:p w14:paraId="21B82EF2" w14:textId="79B12BE5" w:rsidR="000714FB" w:rsidRPr="00405890" w:rsidRDefault="000714FB" w:rsidP="00A31435">
            <w:pPr>
              <w:pStyle w:val="ListParagraph"/>
              <w:numPr>
                <w:ilvl w:val="0"/>
                <w:numId w:val="4"/>
              </w:numPr>
            </w:pPr>
            <w:r w:rsidRPr="00405890">
              <w:t>Two or more laboratory confirmed influenza cases that were acquired in the jail (i.e., tested positive 3 or more days after intake),</w:t>
            </w:r>
            <w:r>
              <w:t xml:space="preserve"> </w:t>
            </w:r>
            <w:r w:rsidRPr="00405890">
              <w:t xml:space="preserve">epidemiologically-linked to one another (i.e., resided in the same housing unit), and were identified within 72 hours of one another </w:t>
            </w:r>
          </w:p>
          <w:p w14:paraId="31EDC658" w14:textId="77777777" w:rsidR="000714FB" w:rsidRPr="00405890" w:rsidRDefault="000714FB" w:rsidP="00A31435">
            <w:pPr>
              <w:pStyle w:val="ListParagraph"/>
              <w:numPr>
                <w:ilvl w:val="0"/>
                <w:numId w:val="4"/>
              </w:numPr>
            </w:pPr>
            <w:r w:rsidRPr="00405890">
              <w:t xml:space="preserve">One laboratory confirmed influenza case that was acquired in the jail (i.e., tested positive 3 or more days after intake) is detected in a housing unit dedicated to individuals who are at high-risk for COVID-19 complications (ORANGE housing units/pods) </w:t>
            </w:r>
          </w:p>
          <w:p w14:paraId="09DEDBF0" w14:textId="77777777" w:rsidR="000714FB" w:rsidRDefault="000714FB" w:rsidP="00A31435">
            <w:pPr>
              <w:pStyle w:val="ListParagraph"/>
              <w:numPr>
                <w:ilvl w:val="0"/>
                <w:numId w:val="4"/>
              </w:numPr>
            </w:pPr>
            <w:r w:rsidRPr="00405890">
              <w:t xml:space="preserve">One laboratory confirmed influenza case that was acquired in the jail (i.e., tested positive 3 or more days after intake) is detected in a housing unit and following criteria are met: </w:t>
            </w:r>
          </w:p>
          <w:p w14:paraId="45A841FB" w14:textId="77777777" w:rsidR="000714FB" w:rsidRDefault="000714FB" w:rsidP="00A31435">
            <w:pPr>
              <w:pStyle w:val="ListParagraph"/>
              <w:numPr>
                <w:ilvl w:val="0"/>
                <w:numId w:val="5"/>
              </w:numPr>
            </w:pPr>
            <w:r w:rsidRPr="00405890">
              <w:t xml:space="preserve">ILI attack rate in the housing unit is 8% or higher within 5 days of initial presentation of the first confirmed influenza case.  </w:t>
            </w:r>
          </w:p>
        </w:tc>
        <w:tc>
          <w:tcPr>
            <w:tcW w:w="3607" w:type="dxa"/>
            <w:tcBorders>
              <w:top w:val="single" w:sz="4" w:space="0" w:color="000000"/>
              <w:left w:val="single" w:sz="4" w:space="0" w:color="000000"/>
              <w:bottom w:val="single" w:sz="4" w:space="0" w:color="000000"/>
              <w:right w:val="single" w:sz="4" w:space="0" w:color="000000"/>
            </w:tcBorders>
          </w:tcPr>
          <w:p w14:paraId="62F81213" w14:textId="77777777" w:rsidR="000714FB" w:rsidRDefault="000714FB" w:rsidP="000714FB">
            <w:pPr>
              <w:spacing w:after="16"/>
              <w:ind w:left="1"/>
            </w:pPr>
            <w:r>
              <w:t xml:space="preserve">Medical Director/Infection </w:t>
            </w:r>
          </w:p>
          <w:p w14:paraId="61DA3F36" w14:textId="77777777" w:rsidR="000714FB" w:rsidRDefault="000714FB" w:rsidP="000714FB">
            <w:pPr>
              <w:ind w:left="1"/>
            </w:pPr>
            <w:r>
              <w:t xml:space="preserve">Control Team/ Nursing Staff  </w:t>
            </w:r>
          </w:p>
        </w:tc>
      </w:tr>
      <w:tr w:rsidR="000714FB" w14:paraId="5FE01BF8" w14:textId="77777777" w:rsidTr="008F4C64">
        <w:tblPrEx>
          <w:tblCellMar>
            <w:top w:w="50" w:type="dxa"/>
            <w:right w:w="88" w:type="dxa"/>
          </w:tblCellMar>
        </w:tblPrEx>
        <w:trPr>
          <w:trHeight w:val="1713"/>
        </w:trPr>
        <w:tc>
          <w:tcPr>
            <w:tcW w:w="7190" w:type="dxa"/>
            <w:tcBorders>
              <w:top w:val="single" w:sz="4" w:space="0" w:color="000000"/>
              <w:left w:val="single" w:sz="4" w:space="0" w:color="000000"/>
              <w:bottom w:val="single" w:sz="4" w:space="0" w:color="000000"/>
              <w:right w:val="single" w:sz="4" w:space="0" w:color="000000"/>
            </w:tcBorders>
          </w:tcPr>
          <w:p w14:paraId="07DC2A73" w14:textId="743047B5" w:rsidR="000714FB" w:rsidRDefault="000714FB" w:rsidP="00A31435">
            <w:pPr>
              <w:pStyle w:val="ListParagraph"/>
              <w:numPr>
                <w:ilvl w:val="0"/>
                <w:numId w:val="3"/>
              </w:numPr>
              <w:spacing w:after="34" w:line="239" w:lineRule="auto"/>
            </w:pPr>
            <w:r>
              <w:t xml:space="preserve">If the aforementioned criteria are not met for providing oseltamivir prophylaxis to an entire housing unit, then would still recommend providing oseltamivir prophylaxis to close contacts of a laboratory confirmed case of influenza and inmates who are residents of same housing unit who are not a close contact but have a comorbidity that increases their risk for complications from influenza virus infection. </w:t>
            </w:r>
          </w:p>
          <w:p w14:paraId="24553201" w14:textId="77777777" w:rsidR="000714FB" w:rsidRDefault="000714FB" w:rsidP="00A31435">
            <w:pPr>
              <w:pStyle w:val="ListParagraph"/>
              <w:numPr>
                <w:ilvl w:val="0"/>
                <w:numId w:val="6"/>
              </w:numPr>
              <w:spacing w:after="34" w:line="239" w:lineRule="auto"/>
            </w:pPr>
            <w:r>
              <w:t>Close Contact is defined as someone who was within 2 meters or 6 feet of the confirmed case, not wearing a mask, and was in contact for 1 or more hours while the index case was infectious.</w:t>
            </w:r>
          </w:p>
          <w:p w14:paraId="736C1AFD" w14:textId="77777777" w:rsidR="000714FB" w:rsidRDefault="000714FB" w:rsidP="00A31435">
            <w:pPr>
              <w:pStyle w:val="ListParagraph"/>
              <w:numPr>
                <w:ilvl w:val="0"/>
                <w:numId w:val="6"/>
              </w:numPr>
              <w:spacing w:after="34" w:line="239" w:lineRule="auto"/>
            </w:pPr>
            <w:r>
              <w:t>Practically, close contact could be defined as anyone who was a cellmate or who had a bed that was within 6 feet of the confirmed case.</w:t>
            </w:r>
          </w:p>
        </w:tc>
        <w:tc>
          <w:tcPr>
            <w:tcW w:w="3607" w:type="dxa"/>
            <w:tcBorders>
              <w:top w:val="single" w:sz="4" w:space="0" w:color="000000"/>
              <w:left w:val="single" w:sz="4" w:space="0" w:color="000000"/>
              <w:bottom w:val="single" w:sz="4" w:space="0" w:color="000000"/>
              <w:right w:val="single" w:sz="4" w:space="0" w:color="000000"/>
            </w:tcBorders>
          </w:tcPr>
          <w:p w14:paraId="155458D2" w14:textId="77777777" w:rsidR="000714FB" w:rsidRDefault="000714FB" w:rsidP="000714FB"/>
        </w:tc>
      </w:tr>
      <w:tr w:rsidR="0045112F" w14:paraId="61D26E4D" w14:textId="77777777" w:rsidTr="001957E9">
        <w:tblPrEx>
          <w:tblCellMar>
            <w:top w:w="48" w:type="dxa"/>
            <w:right w:w="83" w:type="dxa"/>
          </w:tblCellMar>
        </w:tblPrEx>
        <w:trPr>
          <w:trHeight w:val="577"/>
        </w:trPr>
        <w:tc>
          <w:tcPr>
            <w:tcW w:w="107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5881D21" w14:textId="1B64C877" w:rsidR="0045112F" w:rsidRDefault="0045112F">
            <w:pPr>
              <w:tabs>
                <w:tab w:val="center" w:pos="1906"/>
                <w:tab w:val="center" w:pos="7938"/>
              </w:tabs>
            </w:pPr>
            <w:r>
              <w:tab/>
            </w:r>
            <w:r w:rsidR="00D75516">
              <w:rPr>
                <w:sz w:val="32"/>
              </w:rPr>
              <w:t xml:space="preserve">COVID-19 </w:t>
            </w:r>
            <w:r>
              <w:rPr>
                <w:sz w:val="32"/>
              </w:rPr>
              <w:t>Treatment Protocol</w:t>
            </w:r>
            <w:r>
              <w:rPr>
                <w:sz w:val="32"/>
              </w:rPr>
              <w:tab/>
            </w:r>
            <w:r>
              <w:rPr>
                <w:sz w:val="32"/>
                <w:vertAlign w:val="superscript"/>
              </w:rPr>
              <w:t xml:space="preserve"> </w:t>
            </w:r>
          </w:p>
        </w:tc>
      </w:tr>
      <w:tr w:rsidR="0045112F" w14:paraId="6FFA3103" w14:textId="77777777" w:rsidTr="001957E9">
        <w:tblPrEx>
          <w:tblCellMar>
            <w:top w:w="48" w:type="dxa"/>
            <w:right w:w="83" w:type="dxa"/>
          </w:tblCellMar>
        </w:tblPrEx>
        <w:trPr>
          <w:trHeight w:val="2159"/>
        </w:trPr>
        <w:tc>
          <w:tcPr>
            <w:tcW w:w="7190" w:type="dxa"/>
            <w:tcBorders>
              <w:top w:val="single" w:sz="4" w:space="0" w:color="000000"/>
              <w:left w:val="single" w:sz="4" w:space="0" w:color="000000"/>
              <w:bottom w:val="single" w:sz="4" w:space="0" w:color="000000"/>
              <w:right w:val="single" w:sz="4" w:space="0" w:color="000000"/>
            </w:tcBorders>
          </w:tcPr>
          <w:p w14:paraId="374F16C9" w14:textId="2BB394AF" w:rsidR="0045112F" w:rsidRDefault="00D75516" w:rsidP="00A31435">
            <w:pPr>
              <w:pStyle w:val="ListParagraph"/>
              <w:numPr>
                <w:ilvl w:val="0"/>
                <w:numId w:val="7"/>
              </w:numPr>
            </w:pPr>
            <w:r>
              <w:t>Monoclonal Antibody Treatment</w:t>
            </w:r>
            <w:r w:rsidR="0011429E">
              <w:t xml:space="preserve"> (MAB)</w:t>
            </w:r>
            <w:r>
              <w:t xml:space="preserve"> will be available for the care of patients that meet criteria and will be administered according to the Emergency Use Authorization from the FDA. </w:t>
            </w:r>
          </w:p>
          <w:p w14:paraId="37BF052C" w14:textId="143CC588" w:rsidR="00D75516" w:rsidRDefault="00D75516" w:rsidP="00A31435">
            <w:pPr>
              <w:pStyle w:val="ListParagraph"/>
              <w:numPr>
                <w:ilvl w:val="0"/>
                <w:numId w:val="8"/>
              </w:numPr>
            </w:pPr>
            <w:r>
              <w:t>Patients meeting criteria will be patients who:</w:t>
            </w:r>
          </w:p>
          <w:p w14:paraId="4D449BC0" w14:textId="26B732F7" w:rsidR="00D75516" w:rsidRDefault="00395882" w:rsidP="00A31435">
            <w:pPr>
              <w:pStyle w:val="ListParagraph"/>
              <w:numPr>
                <w:ilvl w:val="0"/>
                <w:numId w:val="9"/>
              </w:numPr>
            </w:pPr>
            <w:r>
              <w:t>Are d</w:t>
            </w:r>
            <w:r w:rsidR="00D75516">
              <w:t>etected COVID-19 positive</w:t>
            </w:r>
          </w:p>
          <w:p w14:paraId="016244AD" w14:textId="53C5314B" w:rsidR="00D75516" w:rsidRDefault="00395882" w:rsidP="00A31435">
            <w:pPr>
              <w:pStyle w:val="ListParagraph"/>
              <w:numPr>
                <w:ilvl w:val="0"/>
                <w:numId w:val="9"/>
              </w:numPr>
            </w:pPr>
            <w:r>
              <w:t>Have n</w:t>
            </w:r>
            <w:r w:rsidR="00D75516">
              <w:t xml:space="preserve">ot </w:t>
            </w:r>
            <w:r>
              <w:t xml:space="preserve">been </w:t>
            </w:r>
            <w:r w:rsidR="0011429E">
              <w:t>v</w:t>
            </w:r>
            <w:r w:rsidR="00D75516">
              <w:t>accinated</w:t>
            </w:r>
            <w:r w:rsidR="0011429E">
              <w:t xml:space="preserve"> against COVID-19</w:t>
            </w:r>
          </w:p>
          <w:p w14:paraId="31DDA0F6" w14:textId="2F68CE4A" w:rsidR="00D75516" w:rsidRDefault="00395882" w:rsidP="00A31435">
            <w:pPr>
              <w:pStyle w:val="ListParagraph"/>
              <w:numPr>
                <w:ilvl w:val="0"/>
                <w:numId w:val="9"/>
              </w:numPr>
            </w:pPr>
            <w:r>
              <w:t>Are d</w:t>
            </w:r>
            <w:r w:rsidR="00D75516">
              <w:t>etermined to have comorbidities that may result in a moderate to severe illness from the COVID-19 infection</w:t>
            </w:r>
          </w:p>
          <w:p w14:paraId="1C86D5FB" w14:textId="7D0CA0C2" w:rsidR="00395882" w:rsidRDefault="00395882" w:rsidP="00A31435">
            <w:pPr>
              <w:pStyle w:val="ListParagraph"/>
              <w:numPr>
                <w:ilvl w:val="0"/>
                <w:numId w:val="9"/>
              </w:numPr>
            </w:pPr>
            <w:r>
              <w:t xml:space="preserve">Meet inclusion criteria per the medication EAU Fact Sheet. </w:t>
            </w:r>
          </w:p>
          <w:p w14:paraId="09A3D374" w14:textId="77777777" w:rsidR="00D75516" w:rsidRDefault="0011429E" w:rsidP="00A31435">
            <w:pPr>
              <w:pStyle w:val="ListParagraph"/>
              <w:numPr>
                <w:ilvl w:val="0"/>
                <w:numId w:val="9"/>
              </w:numPr>
            </w:pPr>
            <w:r>
              <w:t>Willing to consent to the treatment</w:t>
            </w:r>
          </w:p>
          <w:p w14:paraId="2191FEC2" w14:textId="77777777" w:rsidR="0011429E" w:rsidRDefault="0011429E" w:rsidP="00A31435">
            <w:pPr>
              <w:pStyle w:val="ListParagraph"/>
              <w:numPr>
                <w:ilvl w:val="0"/>
                <w:numId w:val="8"/>
              </w:numPr>
            </w:pPr>
            <w:r>
              <w:t>Patients excluded from treatment will be those patients who:</w:t>
            </w:r>
          </w:p>
          <w:p w14:paraId="3366F302" w14:textId="77777777" w:rsidR="0011429E" w:rsidRDefault="0011429E" w:rsidP="00A31435">
            <w:pPr>
              <w:pStyle w:val="ListParagraph"/>
              <w:numPr>
                <w:ilvl w:val="0"/>
                <w:numId w:val="10"/>
              </w:numPr>
            </w:pPr>
            <w:r>
              <w:t>Are Hospitalized due to COVID-19</w:t>
            </w:r>
          </w:p>
          <w:p w14:paraId="07490977" w14:textId="28999108" w:rsidR="0011429E" w:rsidRDefault="0011429E" w:rsidP="00A31435">
            <w:pPr>
              <w:pStyle w:val="ListParagraph"/>
              <w:numPr>
                <w:ilvl w:val="0"/>
                <w:numId w:val="10"/>
              </w:numPr>
            </w:pPr>
            <w:r>
              <w:lastRenderedPageBreak/>
              <w:t>Meet Exclusion criteria per the medication EAU Fact Sheet</w:t>
            </w:r>
          </w:p>
        </w:tc>
        <w:tc>
          <w:tcPr>
            <w:tcW w:w="3607" w:type="dxa"/>
            <w:tcBorders>
              <w:top w:val="single" w:sz="4" w:space="0" w:color="000000"/>
              <w:left w:val="single" w:sz="4" w:space="0" w:color="000000"/>
              <w:bottom w:val="single" w:sz="4" w:space="0" w:color="000000"/>
              <w:right w:val="single" w:sz="4" w:space="0" w:color="000000"/>
            </w:tcBorders>
          </w:tcPr>
          <w:p w14:paraId="17FCC578" w14:textId="77777777" w:rsidR="0045112F" w:rsidRDefault="0045112F" w:rsidP="001957E9">
            <w:pPr>
              <w:spacing w:after="16"/>
              <w:ind w:left="1"/>
            </w:pPr>
            <w:r>
              <w:lastRenderedPageBreak/>
              <w:t xml:space="preserve">Medical Director/Infection </w:t>
            </w:r>
          </w:p>
          <w:p w14:paraId="573038A7" w14:textId="77777777" w:rsidR="0045112F" w:rsidRDefault="0045112F" w:rsidP="001957E9">
            <w:pPr>
              <w:ind w:left="1"/>
            </w:pPr>
            <w:r>
              <w:t xml:space="preserve">Control Team/ Nursing Staff  </w:t>
            </w:r>
          </w:p>
        </w:tc>
      </w:tr>
      <w:tr w:rsidR="0011429E" w14:paraId="60CAA502" w14:textId="77777777" w:rsidTr="007B02BB">
        <w:tblPrEx>
          <w:tblCellMar>
            <w:top w:w="50" w:type="dxa"/>
            <w:right w:w="88" w:type="dxa"/>
          </w:tblCellMar>
        </w:tblPrEx>
        <w:trPr>
          <w:trHeight w:val="489"/>
        </w:trPr>
        <w:tc>
          <w:tcPr>
            <w:tcW w:w="7190" w:type="dxa"/>
            <w:tcBorders>
              <w:top w:val="single" w:sz="4" w:space="0" w:color="000000"/>
              <w:left w:val="single" w:sz="4" w:space="0" w:color="000000"/>
              <w:bottom w:val="single" w:sz="4" w:space="0" w:color="000000"/>
              <w:right w:val="single" w:sz="4" w:space="0" w:color="000000"/>
            </w:tcBorders>
          </w:tcPr>
          <w:p w14:paraId="145C89F1" w14:textId="77777777" w:rsidR="0011429E" w:rsidRDefault="0011429E" w:rsidP="00A31435">
            <w:pPr>
              <w:pStyle w:val="ListParagraph"/>
              <w:numPr>
                <w:ilvl w:val="0"/>
                <w:numId w:val="7"/>
              </w:numPr>
              <w:spacing w:after="34" w:line="239" w:lineRule="auto"/>
            </w:pPr>
            <w:r>
              <w:t xml:space="preserve">Monoclonal Antibody Treatment will be administered in the OPHU according to the current Wellpath Policy and Procedures guiding the pre-procedure process, administration procedure process, and the post-procedure process for monitoring. </w:t>
            </w:r>
          </w:p>
          <w:p w14:paraId="4A77EEA2" w14:textId="77777777" w:rsidR="0011429E" w:rsidRDefault="0011429E" w:rsidP="00A31435">
            <w:pPr>
              <w:pStyle w:val="ListParagraph"/>
              <w:numPr>
                <w:ilvl w:val="0"/>
                <w:numId w:val="11"/>
              </w:numPr>
              <w:spacing w:after="34" w:line="239" w:lineRule="auto"/>
            </w:pPr>
            <w:r>
              <w:t xml:space="preserve">Procurement of MAB medication will be assisted by the ACDPH and stored in the designated refrigerator in MAXOR pharmacy. </w:t>
            </w:r>
          </w:p>
          <w:p w14:paraId="639251AD" w14:textId="3E428455" w:rsidR="0011429E" w:rsidRDefault="0011429E" w:rsidP="00A31435">
            <w:pPr>
              <w:pStyle w:val="ListParagraph"/>
              <w:numPr>
                <w:ilvl w:val="0"/>
                <w:numId w:val="11"/>
              </w:numPr>
              <w:spacing w:after="34" w:line="239" w:lineRule="auto"/>
            </w:pPr>
            <w:r>
              <w:t>All patients receiving treatment will be reported to the ACPHD for tracking purposes</w:t>
            </w:r>
            <w:r w:rsidR="00395882">
              <w:t>.</w:t>
            </w:r>
          </w:p>
        </w:tc>
        <w:tc>
          <w:tcPr>
            <w:tcW w:w="3607" w:type="dxa"/>
            <w:tcBorders>
              <w:top w:val="single" w:sz="4" w:space="0" w:color="000000"/>
              <w:left w:val="single" w:sz="4" w:space="0" w:color="000000"/>
              <w:bottom w:val="single" w:sz="4" w:space="0" w:color="000000"/>
              <w:right w:val="single" w:sz="4" w:space="0" w:color="000000"/>
            </w:tcBorders>
          </w:tcPr>
          <w:p w14:paraId="3119D350" w14:textId="77777777" w:rsidR="0011429E" w:rsidRDefault="0011429E" w:rsidP="0011429E">
            <w:pPr>
              <w:spacing w:after="16"/>
              <w:ind w:left="1"/>
            </w:pPr>
            <w:r>
              <w:t xml:space="preserve">Medical Director/Infection </w:t>
            </w:r>
          </w:p>
          <w:p w14:paraId="7F545194" w14:textId="46CC6D58" w:rsidR="0011429E" w:rsidRDefault="0011429E" w:rsidP="0011429E">
            <w:r>
              <w:t xml:space="preserve">Control Team/ Nursing Staff  </w:t>
            </w:r>
          </w:p>
        </w:tc>
      </w:tr>
      <w:tr w:rsidR="000714FB" w14:paraId="4DD95123" w14:textId="77777777" w:rsidTr="00494A26">
        <w:tblPrEx>
          <w:tblCellMar>
            <w:top w:w="50" w:type="dxa"/>
            <w:right w:w="88" w:type="dxa"/>
          </w:tblCellMar>
        </w:tblPrEx>
        <w:trPr>
          <w:trHeight w:val="576"/>
        </w:trPr>
        <w:tc>
          <w:tcPr>
            <w:tcW w:w="107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39DF553" w14:textId="64299247" w:rsidR="000714FB" w:rsidRDefault="000714FB" w:rsidP="000714FB">
            <w:pPr>
              <w:tabs>
                <w:tab w:val="center" w:pos="1316"/>
                <w:tab w:val="center" w:pos="7938"/>
              </w:tabs>
            </w:pPr>
            <w:r>
              <w:rPr>
                <w:sz w:val="32"/>
              </w:rPr>
              <w:t>Monitoring Protocol</w:t>
            </w:r>
            <w:r>
              <w:rPr>
                <w:sz w:val="32"/>
              </w:rPr>
              <w:tab/>
            </w:r>
            <w:r>
              <w:rPr>
                <w:sz w:val="32"/>
                <w:vertAlign w:val="superscript"/>
              </w:rPr>
              <w:t xml:space="preserve"> </w:t>
            </w:r>
          </w:p>
        </w:tc>
      </w:tr>
      <w:tr w:rsidR="000714FB" w14:paraId="6A2BB652" w14:textId="77777777" w:rsidTr="008F4C64">
        <w:tblPrEx>
          <w:tblCellMar>
            <w:top w:w="50" w:type="dxa"/>
            <w:right w:w="88" w:type="dxa"/>
          </w:tblCellMar>
        </w:tblPrEx>
        <w:trPr>
          <w:trHeight w:val="1367"/>
        </w:trPr>
        <w:tc>
          <w:tcPr>
            <w:tcW w:w="7190" w:type="dxa"/>
            <w:tcBorders>
              <w:top w:val="single" w:sz="4" w:space="0" w:color="000000"/>
              <w:left w:val="single" w:sz="4" w:space="0" w:color="000000"/>
              <w:bottom w:val="single" w:sz="4" w:space="0" w:color="000000"/>
              <w:right w:val="single" w:sz="4" w:space="0" w:color="000000"/>
            </w:tcBorders>
          </w:tcPr>
          <w:p w14:paraId="250A7958" w14:textId="71A58277" w:rsidR="000714FB" w:rsidRDefault="000714FB" w:rsidP="00A31435">
            <w:pPr>
              <w:pStyle w:val="ListParagraph"/>
              <w:numPr>
                <w:ilvl w:val="0"/>
                <w:numId w:val="24"/>
              </w:numPr>
            </w:pPr>
            <w:r>
              <w:t xml:space="preserve">Inmates who are in an intake housing unit are monitored once a day by nursing staff for a temperature and symptoms checks. If the inmate presents with a temperature or symptoms, they are to be moved to a </w:t>
            </w:r>
            <w:r w:rsidRPr="009E60CD">
              <w:rPr>
                <w:b/>
                <w:shd w:val="clear" w:color="auto" w:fill="FF0000"/>
              </w:rPr>
              <w:t>RED</w:t>
            </w:r>
            <w:r>
              <w:t xml:space="preserve"> housing unit wearing a mask.</w:t>
            </w:r>
            <w:r w:rsidR="00FB23AA">
              <w:t xml:space="preserve"> Inmates who arrive to the facility </w:t>
            </w:r>
            <w:r w:rsidR="00F03AB8">
              <w:t>and are up-to-date with their vaccination status</w:t>
            </w:r>
            <w:r w:rsidR="00FB23AA">
              <w:t xml:space="preserve"> </w:t>
            </w:r>
            <w:r w:rsidR="00FB23AA" w:rsidRPr="009E60CD">
              <w:rPr>
                <w:b/>
              </w:rPr>
              <w:t>and</w:t>
            </w:r>
            <w:r w:rsidR="00FB23AA">
              <w:t xml:space="preserve"> are asymptomatic may be released from new book quarantine once the results of their initial negative test results are received. </w:t>
            </w:r>
            <w:r w:rsidR="00F03AB8">
              <w:t xml:space="preserve">Up-to-date status </w:t>
            </w:r>
            <w:r w:rsidR="00FB23AA">
              <w:t xml:space="preserve">will be determined by </w:t>
            </w:r>
            <w:r w:rsidR="00F03AB8">
              <w:t xml:space="preserve">current </w:t>
            </w:r>
            <w:r w:rsidR="00FB23AA">
              <w:t>CDC recommendations Verification will be done by infection control team and include those patients in the CAIRS system or that have been verified by a request for information from the providing pharmacy or agency.</w:t>
            </w:r>
          </w:p>
        </w:tc>
        <w:tc>
          <w:tcPr>
            <w:tcW w:w="3607" w:type="dxa"/>
            <w:tcBorders>
              <w:top w:val="single" w:sz="4" w:space="0" w:color="000000"/>
              <w:left w:val="single" w:sz="4" w:space="0" w:color="000000"/>
              <w:bottom w:val="single" w:sz="4" w:space="0" w:color="000000"/>
              <w:right w:val="single" w:sz="4" w:space="0" w:color="000000"/>
            </w:tcBorders>
          </w:tcPr>
          <w:p w14:paraId="1DDDDF57" w14:textId="77777777" w:rsidR="000714FB" w:rsidRDefault="000714FB" w:rsidP="000714FB">
            <w:pPr>
              <w:spacing w:after="19"/>
              <w:ind w:left="1"/>
            </w:pPr>
            <w:r>
              <w:t xml:space="preserve">Medical Director/Infection </w:t>
            </w:r>
          </w:p>
          <w:p w14:paraId="63CDD330" w14:textId="77777777" w:rsidR="000714FB" w:rsidRDefault="000714FB" w:rsidP="000714FB">
            <w:pPr>
              <w:ind w:left="1"/>
            </w:pPr>
            <w:r>
              <w:t xml:space="preserve">Control Team/ Nursing Staff  </w:t>
            </w:r>
          </w:p>
        </w:tc>
      </w:tr>
      <w:tr w:rsidR="000714FB" w14:paraId="5D08D996" w14:textId="77777777" w:rsidTr="008F4C64">
        <w:tblPrEx>
          <w:tblCellMar>
            <w:top w:w="50" w:type="dxa"/>
            <w:right w:w="88" w:type="dxa"/>
          </w:tblCellMar>
        </w:tblPrEx>
        <w:trPr>
          <w:trHeight w:val="1366"/>
        </w:trPr>
        <w:tc>
          <w:tcPr>
            <w:tcW w:w="7190" w:type="dxa"/>
            <w:tcBorders>
              <w:top w:val="single" w:sz="4" w:space="0" w:color="000000"/>
              <w:left w:val="single" w:sz="4" w:space="0" w:color="000000"/>
              <w:bottom w:val="single" w:sz="4" w:space="0" w:color="000000"/>
              <w:right w:val="single" w:sz="4" w:space="0" w:color="000000"/>
            </w:tcBorders>
          </w:tcPr>
          <w:p w14:paraId="29FE587C" w14:textId="0202E67D" w:rsidR="000714FB" w:rsidRDefault="000714FB" w:rsidP="00A31435">
            <w:pPr>
              <w:pStyle w:val="ListParagraph"/>
              <w:numPr>
                <w:ilvl w:val="0"/>
                <w:numId w:val="24"/>
              </w:numPr>
            </w:pPr>
            <w:r>
              <w:t xml:space="preserve">Inmates who are of a </w:t>
            </w:r>
            <w:r w:rsidRPr="009E60CD">
              <w:rPr>
                <w:b/>
                <w:shd w:val="clear" w:color="auto" w:fill="FFFF00"/>
              </w:rPr>
              <w:t>YELLOW</w:t>
            </w:r>
            <w:r>
              <w:t xml:space="preserve"> status are </w:t>
            </w:r>
            <w:r w:rsidR="002C0FB2">
              <w:t>monitored once</w:t>
            </w:r>
            <w:r>
              <w:t xml:space="preserve"> a day by nursing staff for a temperature and symptoms check. If the inmate presents with a temperature or symptoms, they are to be moved to a </w:t>
            </w:r>
            <w:r w:rsidRPr="009E60CD">
              <w:rPr>
                <w:b/>
                <w:shd w:val="clear" w:color="auto" w:fill="FF0000"/>
              </w:rPr>
              <w:t>RED</w:t>
            </w:r>
            <w:r>
              <w:t xml:space="preserve"> housing unit wearing a mask.  </w:t>
            </w:r>
          </w:p>
        </w:tc>
        <w:tc>
          <w:tcPr>
            <w:tcW w:w="3607" w:type="dxa"/>
            <w:tcBorders>
              <w:top w:val="single" w:sz="4" w:space="0" w:color="000000"/>
              <w:left w:val="single" w:sz="4" w:space="0" w:color="000000"/>
              <w:bottom w:val="single" w:sz="4" w:space="0" w:color="000000"/>
              <w:right w:val="single" w:sz="4" w:space="0" w:color="000000"/>
            </w:tcBorders>
          </w:tcPr>
          <w:p w14:paraId="1D9547B8" w14:textId="77777777" w:rsidR="000714FB" w:rsidRDefault="000714FB" w:rsidP="000714FB">
            <w:pPr>
              <w:spacing w:after="19"/>
              <w:ind w:left="1"/>
            </w:pPr>
            <w:r>
              <w:t xml:space="preserve">Medical Director/Infection </w:t>
            </w:r>
          </w:p>
          <w:p w14:paraId="02ED19F1" w14:textId="77777777" w:rsidR="000714FB" w:rsidRDefault="000714FB" w:rsidP="000714FB">
            <w:pPr>
              <w:ind w:left="1"/>
            </w:pPr>
            <w:r>
              <w:t xml:space="preserve">Control Team/ Nursing Staff </w:t>
            </w:r>
          </w:p>
        </w:tc>
      </w:tr>
      <w:tr w:rsidR="000714FB" w14:paraId="07AA4099" w14:textId="77777777" w:rsidTr="008F4C64">
        <w:tblPrEx>
          <w:tblCellMar>
            <w:top w:w="50" w:type="dxa"/>
            <w:right w:w="88" w:type="dxa"/>
          </w:tblCellMar>
        </w:tblPrEx>
        <w:trPr>
          <w:trHeight w:val="759"/>
        </w:trPr>
        <w:tc>
          <w:tcPr>
            <w:tcW w:w="7190" w:type="dxa"/>
            <w:tcBorders>
              <w:top w:val="single" w:sz="4" w:space="0" w:color="000000"/>
              <w:left w:val="single" w:sz="4" w:space="0" w:color="000000"/>
              <w:bottom w:val="single" w:sz="4" w:space="0" w:color="000000"/>
              <w:right w:val="single" w:sz="4" w:space="0" w:color="000000"/>
            </w:tcBorders>
          </w:tcPr>
          <w:p w14:paraId="40615CCC" w14:textId="6567E2E9" w:rsidR="00155FF5" w:rsidRDefault="000714FB" w:rsidP="00A31435">
            <w:pPr>
              <w:pStyle w:val="ListParagraph"/>
              <w:numPr>
                <w:ilvl w:val="0"/>
                <w:numId w:val="24"/>
              </w:numPr>
              <w:ind w:right="5"/>
            </w:pPr>
            <w:r>
              <w:t xml:space="preserve">Inmates who are in a </w:t>
            </w:r>
            <w:r w:rsidRPr="009E60CD">
              <w:rPr>
                <w:b/>
                <w:shd w:val="clear" w:color="auto" w:fill="FF0000"/>
              </w:rPr>
              <w:t>RED</w:t>
            </w:r>
            <w:r w:rsidR="00155FF5">
              <w:t xml:space="preserve"> and</w:t>
            </w:r>
            <w:r>
              <w:t xml:space="preserve"> </w:t>
            </w:r>
            <w:r w:rsidRPr="009E60CD">
              <w:rPr>
                <w:b/>
                <w:shd w:val="clear" w:color="auto" w:fill="800080"/>
              </w:rPr>
              <w:t>PURPLE</w:t>
            </w:r>
            <w:r>
              <w:t xml:space="preserve">  housing unit are monitored </w:t>
            </w:r>
            <w:r w:rsidR="00155FF5">
              <w:t xml:space="preserve">daily by nursing staff </w:t>
            </w:r>
            <w:r>
              <w:t xml:space="preserve">at a minimum for a temperature and symptoms check and </w:t>
            </w:r>
            <w:r w:rsidR="00155FF5">
              <w:t xml:space="preserve">referred to be </w:t>
            </w:r>
            <w:r>
              <w:t xml:space="preserve">seen </w:t>
            </w:r>
            <w:r w:rsidR="00155FF5">
              <w:t xml:space="preserve">that day </w:t>
            </w:r>
            <w:r>
              <w:t xml:space="preserve"> by a provider</w:t>
            </w:r>
            <w:r w:rsidR="00155FF5">
              <w:t xml:space="preserve"> if their symptom monitor necessitate a follow up</w:t>
            </w:r>
            <w:r>
              <w:t>.</w:t>
            </w:r>
            <w:r w:rsidR="00155FF5">
              <w:t xml:space="preserve"> These concerning symptoms may be low oxygen saturation, tachycardia, elevated temperatures, shortness of breath, severe GI concerns</w:t>
            </w:r>
            <w:r w:rsidR="00A637FA">
              <w:t xml:space="preserve">, and if their baseline medical alert status is </w:t>
            </w:r>
            <w:r w:rsidR="00A637FA" w:rsidRPr="009E60CD">
              <w:rPr>
                <w:b/>
                <w:shd w:val="clear" w:color="auto" w:fill="FFC000"/>
              </w:rPr>
              <w:t>ORANGE</w:t>
            </w:r>
            <w:r w:rsidR="00155FF5">
              <w:t xml:space="preserve">. Inmates who are housed in </w:t>
            </w:r>
            <w:r w:rsidR="00155FF5" w:rsidRPr="009E60CD">
              <w:rPr>
                <w:highlight w:val="darkRed"/>
              </w:rPr>
              <w:t>DARK RED</w:t>
            </w:r>
            <w:r w:rsidR="00155FF5">
              <w:t xml:space="preserve"> housing unit are monitored twice a day by nursing staff, and once daily by a provider.</w:t>
            </w:r>
          </w:p>
          <w:p w14:paraId="379041B0" w14:textId="5FD2A83F" w:rsidR="000714FB" w:rsidRDefault="000714FB" w:rsidP="00155FF5">
            <w:pPr>
              <w:ind w:left="360" w:right="5" w:hanging="360"/>
            </w:pPr>
          </w:p>
        </w:tc>
        <w:tc>
          <w:tcPr>
            <w:tcW w:w="3607" w:type="dxa"/>
            <w:tcBorders>
              <w:top w:val="single" w:sz="4" w:space="0" w:color="000000"/>
              <w:left w:val="single" w:sz="4" w:space="0" w:color="000000"/>
              <w:bottom w:val="single" w:sz="4" w:space="0" w:color="000000"/>
              <w:right w:val="single" w:sz="4" w:space="0" w:color="000000"/>
            </w:tcBorders>
          </w:tcPr>
          <w:p w14:paraId="3434C086" w14:textId="77777777" w:rsidR="000714FB" w:rsidRDefault="000714FB" w:rsidP="000714FB">
            <w:pPr>
              <w:spacing w:after="16"/>
              <w:ind w:left="1"/>
            </w:pPr>
            <w:r>
              <w:t xml:space="preserve">Medical Director/Infection </w:t>
            </w:r>
          </w:p>
          <w:p w14:paraId="66CAA85F" w14:textId="77777777" w:rsidR="000714FB" w:rsidRDefault="000714FB" w:rsidP="000714FB">
            <w:pPr>
              <w:ind w:left="1"/>
            </w:pPr>
            <w:r>
              <w:t xml:space="preserve">Control Team/ Nursing Staff </w:t>
            </w:r>
          </w:p>
        </w:tc>
      </w:tr>
      <w:tr w:rsidR="00FB23AA" w14:paraId="466C0733" w14:textId="77777777" w:rsidTr="008F4C64">
        <w:tblPrEx>
          <w:tblCellMar>
            <w:top w:w="50" w:type="dxa"/>
            <w:right w:w="88" w:type="dxa"/>
          </w:tblCellMar>
        </w:tblPrEx>
        <w:trPr>
          <w:trHeight w:val="759"/>
        </w:trPr>
        <w:tc>
          <w:tcPr>
            <w:tcW w:w="7190" w:type="dxa"/>
            <w:tcBorders>
              <w:top w:val="single" w:sz="4" w:space="0" w:color="000000"/>
              <w:left w:val="single" w:sz="4" w:space="0" w:color="000000"/>
              <w:bottom w:val="single" w:sz="4" w:space="0" w:color="000000"/>
              <w:right w:val="single" w:sz="4" w:space="0" w:color="000000"/>
            </w:tcBorders>
          </w:tcPr>
          <w:p w14:paraId="407AF763" w14:textId="07B88D1F" w:rsidR="00FB23AA" w:rsidRDefault="00FB23AA" w:rsidP="00A31435">
            <w:pPr>
              <w:pStyle w:val="ListParagraph"/>
              <w:numPr>
                <w:ilvl w:val="0"/>
                <w:numId w:val="24"/>
              </w:numPr>
              <w:ind w:right="5"/>
            </w:pPr>
            <w:r>
              <w:lastRenderedPageBreak/>
              <w:t xml:space="preserve">Inmates who are housed in </w:t>
            </w:r>
            <w:r w:rsidRPr="009E60CD">
              <w:rPr>
                <w:highlight w:val="darkRed"/>
              </w:rPr>
              <w:t>DARK RED</w:t>
            </w:r>
            <w:r>
              <w:t xml:space="preserve"> housing unit are monitored twice a day by nursing staff, and once daily by a provider.</w:t>
            </w:r>
          </w:p>
          <w:p w14:paraId="47BD188A" w14:textId="77777777" w:rsidR="00FB23AA" w:rsidRDefault="00FB23AA" w:rsidP="00155FF5">
            <w:pPr>
              <w:ind w:left="360" w:right="5" w:hanging="360"/>
            </w:pPr>
          </w:p>
        </w:tc>
        <w:tc>
          <w:tcPr>
            <w:tcW w:w="3607" w:type="dxa"/>
            <w:tcBorders>
              <w:top w:val="single" w:sz="4" w:space="0" w:color="000000"/>
              <w:left w:val="single" w:sz="4" w:space="0" w:color="000000"/>
              <w:bottom w:val="single" w:sz="4" w:space="0" w:color="000000"/>
              <w:right w:val="single" w:sz="4" w:space="0" w:color="000000"/>
            </w:tcBorders>
          </w:tcPr>
          <w:p w14:paraId="3B57F758" w14:textId="77777777" w:rsidR="00FB23AA" w:rsidRDefault="00FB23AA" w:rsidP="00FB23AA">
            <w:pPr>
              <w:spacing w:after="16"/>
              <w:ind w:left="1"/>
            </w:pPr>
            <w:r>
              <w:t xml:space="preserve">Medical Director/Infection </w:t>
            </w:r>
          </w:p>
          <w:p w14:paraId="3C633EC6" w14:textId="38B8ACC2" w:rsidR="00FB23AA" w:rsidRDefault="00FB23AA" w:rsidP="00FB23AA">
            <w:pPr>
              <w:spacing w:after="16"/>
              <w:ind w:left="1"/>
            </w:pPr>
            <w:r>
              <w:t>Control Team/ Nursing Staff</w:t>
            </w:r>
          </w:p>
        </w:tc>
      </w:tr>
      <w:tr w:rsidR="008F4C64" w14:paraId="52530F8E" w14:textId="77777777" w:rsidTr="008F4C64">
        <w:tblPrEx>
          <w:tblCellMar>
            <w:top w:w="50" w:type="dxa"/>
            <w:right w:w="88" w:type="dxa"/>
          </w:tblCellMar>
        </w:tblPrEx>
        <w:trPr>
          <w:trHeight w:val="759"/>
        </w:trPr>
        <w:tc>
          <w:tcPr>
            <w:tcW w:w="7190" w:type="dxa"/>
            <w:tcBorders>
              <w:top w:val="single" w:sz="4" w:space="0" w:color="000000"/>
              <w:left w:val="single" w:sz="4" w:space="0" w:color="000000"/>
              <w:bottom w:val="single" w:sz="4" w:space="0" w:color="000000"/>
              <w:right w:val="single" w:sz="4" w:space="0" w:color="000000"/>
            </w:tcBorders>
          </w:tcPr>
          <w:p w14:paraId="1DDD9692" w14:textId="5DA94D1F" w:rsidR="008F4C64" w:rsidRDefault="008F4C64" w:rsidP="00A31435">
            <w:pPr>
              <w:pStyle w:val="ListParagraph"/>
              <w:numPr>
                <w:ilvl w:val="0"/>
                <w:numId w:val="24"/>
              </w:numPr>
            </w:pPr>
            <w:r>
              <w:t xml:space="preserve">Inmates who test positive for COVID-19 are released back to a </w:t>
            </w:r>
            <w:r w:rsidR="008D163B">
              <w:t xml:space="preserve"> </w:t>
            </w:r>
            <w:proofErr w:type="spellStart"/>
            <w:r w:rsidR="008D163B">
              <w:t>a</w:t>
            </w:r>
            <w:proofErr w:type="spellEnd"/>
            <w:r w:rsidR="008D163B">
              <w:t xml:space="preserve"> general population housing unit after:</w:t>
            </w:r>
            <w:r>
              <w:t xml:space="preserve"> </w:t>
            </w:r>
            <w:r w:rsidRPr="009E60CD">
              <w:rPr>
                <w:rFonts w:ascii="Cambria" w:eastAsia="Cambria" w:hAnsi="Cambria" w:cs="Cambria"/>
                <w:b/>
              </w:rPr>
              <w:t xml:space="preserve"> </w:t>
            </w:r>
          </w:p>
          <w:p w14:paraId="58E6259F" w14:textId="345CE4C1" w:rsidR="008F4C64" w:rsidRDefault="008F4C64" w:rsidP="00A31435">
            <w:pPr>
              <w:pStyle w:val="ListParagraph"/>
              <w:numPr>
                <w:ilvl w:val="0"/>
                <w:numId w:val="25"/>
              </w:numPr>
              <w:spacing w:after="47" w:line="238" w:lineRule="auto"/>
            </w:pPr>
            <w:r>
              <w:t xml:space="preserve">At least 24 hours have passed </w:t>
            </w:r>
            <w:r w:rsidRPr="009E60CD">
              <w:rPr>
                <w:i/>
              </w:rPr>
              <w:t>since recovery</w:t>
            </w:r>
            <w:r>
              <w:t xml:space="preserve"> defined as resolution of fever without the use of fever-reducing medications </w:t>
            </w:r>
            <w:r w:rsidRPr="009E60CD">
              <w:rPr>
                <w:b/>
              </w:rPr>
              <w:t>and</w:t>
            </w:r>
            <w:r>
              <w:t xml:space="preserve"> improvement in symptoms (e.g., cough, shortness of breath); </w:t>
            </w:r>
            <w:r w:rsidRPr="009E60CD">
              <w:rPr>
                <w:b/>
              </w:rPr>
              <w:t>and</w:t>
            </w:r>
            <w:r>
              <w:t xml:space="preserve">, </w:t>
            </w:r>
          </w:p>
          <w:p w14:paraId="103E22A6" w14:textId="77777777" w:rsidR="008F4C64" w:rsidRDefault="008F4C64" w:rsidP="00A31435">
            <w:pPr>
              <w:numPr>
                <w:ilvl w:val="0"/>
                <w:numId w:val="25"/>
              </w:numPr>
              <w:spacing w:after="280" w:line="259" w:lineRule="auto"/>
              <w:contextualSpacing/>
            </w:pPr>
            <w:r>
              <w:t xml:space="preserve">At least 10 days have passed </w:t>
            </w:r>
            <w:r>
              <w:rPr>
                <w:i/>
              </w:rPr>
              <w:t>since symptoms first appeared in mild to moderate cases and at least 20 days have passed since symptoms first appeared in severe or severely immunocompromised cases.</w:t>
            </w:r>
          </w:p>
        </w:tc>
        <w:tc>
          <w:tcPr>
            <w:tcW w:w="3607" w:type="dxa"/>
            <w:tcBorders>
              <w:top w:val="single" w:sz="4" w:space="0" w:color="000000"/>
              <w:left w:val="single" w:sz="4" w:space="0" w:color="000000"/>
              <w:bottom w:val="single" w:sz="4" w:space="0" w:color="000000"/>
              <w:right w:val="single" w:sz="4" w:space="0" w:color="000000"/>
            </w:tcBorders>
          </w:tcPr>
          <w:p w14:paraId="3AC404A2" w14:textId="77777777" w:rsidR="008F4C64" w:rsidRDefault="008F4C64" w:rsidP="008F4C64">
            <w:pPr>
              <w:spacing w:after="16"/>
              <w:ind w:left="1"/>
            </w:pPr>
            <w:r>
              <w:t xml:space="preserve">Medical Director/Infection </w:t>
            </w:r>
          </w:p>
          <w:p w14:paraId="0CF29BE3" w14:textId="77777777" w:rsidR="008F4C64" w:rsidRDefault="008F4C64" w:rsidP="008F4C64">
            <w:pPr>
              <w:ind w:left="1"/>
            </w:pPr>
            <w:r>
              <w:t xml:space="preserve">Control Team/ Nursing Staff </w:t>
            </w:r>
          </w:p>
        </w:tc>
      </w:tr>
      <w:tr w:rsidR="008F4C64" w14:paraId="1D19D78C" w14:textId="77777777" w:rsidTr="008F4C64">
        <w:tblPrEx>
          <w:tblCellMar>
            <w:top w:w="50" w:type="dxa"/>
            <w:right w:w="88" w:type="dxa"/>
          </w:tblCellMar>
        </w:tblPrEx>
        <w:trPr>
          <w:trHeight w:val="1137"/>
        </w:trPr>
        <w:tc>
          <w:tcPr>
            <w:tcW w:w="7190" w:type="dxa"/>
            <w:tcBorders>
              <w:top w:val="single" w:sz="4" w:space="0" w:color="000000"/>
              <w:left w:val="single" w:sz="4" w:space="0" w:color="000000"/>
              <w:bottom w:val="single" w:sz="4" w:space="0" w:color="000000"/>
              <w:right w:val="single" w:sz="4" w:space="0" w:color="000000"/>
            </w:tcBorders>
          </w:tcPr>
          <w:p w14:paraId="5788AE59" w14:textId="77777777" w:rsidR="008F4C64" w:rsidRDefault="008F4C64" w:rsidP="008F4C64">
            <w:pPr>
              <w:rPr>
                <w:b/>
              </w:rPr>
            </w:pPr>
            <w:r>
              <w:rPr>
                <w:b/>
              </w:rPr>
              <w:t xml:space="preserve">Mild Illness defined: </w:t>
            </w:r>
          </w:p>
          <w:p w14:paraId="31957E86" w14:textId="77777777" w:rsidR="008F4C64" w:rsidRPr="0052142E" w:rsidRDefault="008F4C64" w:rsidP="008F4C64">
            <w:pPr>
              <w:rPr>
                <w:b/>
              </w:rPr>
            </w:pPr>
          </w:p>
          <w:p w14:paraId="4F23ADA0" w14:textId="77777777" w:rsidR="008F4C64" w:rsidRDefault="008F4C64" w:rsidP="008F4C64">
            <w:r w:rsidRPr="0052142E">
              <w:t>Individuals who have any of the various signs and symptoms of COVID-19 (e.g., fever, cough, sore throat, malaise, headache, muscle pain) without shortness of breath, dyspnea, or abnormal chest imaging.</w:t>
            </w:r>
          </w:p>
        </w:tc>
        <w:tc>
          <w:tcPr>
            <w:tcW w:w="3607" w:type="dxa"/>
            <w:tcBorders>
              <w:top w:val="single" w:sz="4" w:space="0" w:color="000000"/>
              <w:left w:val="single" w:sz="4" w:space="0" w:color="000000"/>
              <w:bottom w:val="single" w:sz="4" w:space="0" w:color="000000"/>
              <w:right w:val="single" w:sz="4" w:space="0" w:color="000000"/>
            </w:tcBorders>
          </w:tcPr>
          <w:p w14:paraId="26C8AFE3" w14:textId="77777777" w:rsidR="008F4C64" w:rsidRDefault="008F4C64" w:rsidP="008F4C64">
            <w:pPr>
              <w:spacing w:after="16"/>
              <w:ind w:left="1"/>
            </w:pPr>
            <w:r>
              <w:t xml:space="preserve">Medical Director/Infection </w:t>
            </w:r>
          </w:p>
          <w:p w14:paraId="7C106C5B" w14:textId="77777777" w:rsidR="008F4C64" w:rsidRDefault="008F4C64" w:rsidP="008F4C64">
            <w:pPr>
              <w:ind w:left="1"/>
            </w:pPr>
            <w:r>
              <w:t xml:space="preserve">Control Team/ Nursing Staff </w:t>
            </w:r>
          </w:p>
        </w:tc>
      </w:tr>
      <w:tr w:rsidR="008F4C64" w14:paraId="6535F5F4" w14:textId="77777777" w:rsidTr="008F4C64">
        <w:tblPrEx>
          <w:tblCellMar>
            <w:top w:w="50" w:type="dxa"/>
            <w:right w:w="88" w:type="dxa"/>
          </w:tblCellMar>
        </w:tblPrEx>
        <w:trPr>
          <w:trHeight w:val="1092"/>
        </w:trPr>
        <w:tc>
          <w:tcPr>
            <w:tcW w:w="7190" w:type="dxa"/>
            <w:tcBorders>
              <w:top w:val="single" w:sz="4" w:space="0" w:color="000000"/>
              <w:left w:val="single" w:sz="4" w:space="0" w:color="000000"/>
              <w:bottom w:val="single" w:sz="4" w:space="0" w:color="000000"/>
              <w:right w:val="single" w:sz="4" w:space="0" w:color="000000"/>
            </w:tcBorders>
          </w:tcPr>
          <w:p w14:paraId="036ECC56" w14:textId="77777777" w:rsidR="008F4C64" w:rsidRDefault="008F4C64" w:rsidP="008F4C64">
            <w:pPr>
              <w:rPr>
                <w:b/>
              </w:rPr>
            </w:pPr>
            <w:r w:rsidRPr="0052142E">
              <w:rPr>
                <w:b/>
              </w:rPr>
              <w:t xml:space="preserve">Moderate Illness defined: </w:t>
            </w:r>
          </w:p>
          <w:p w14:paraId="4CA1B4BE" w14:textId="77777777" w:rsidR="008F4C64" w:rsidRPr="0052142E" w:rsidRDefault="008F4C64" w:rsidP="008F4C64">
            <w:pPr>
              <w:rPr>
                <w:b/>
              </w:rPr>
            </w:pPr>
          </w:p>
          <w:p w14:paraId="729FAB05" w14:textId="77777777" w:rsidR="008F4C64" w:rsidRPr="0052142E" w:rsidRDefault="008F4C64" w:rsidP="008F4C64">
            <w:r w:rsidRPr="0052142E">
              <w:t>Individuals who have evidence of lower respiratory disease by clinical assessment or imaging, and a saturation of oxygen (SpO2) ≥94% on room air at sea level.</w:t>
            </w:r>
            <w:r>
              <w:t xml:space="preserve"> </w:t>
            </w:r>
          </w:p>
        </w:tc>
        <w:tc>
          <w:tcPr>
            <w:tcW w:w="3607" w:type="dxa"/>
            <w:tcBorders>
              <w:top w:val="single" w:sz="4" w:space="0" w:color="000000"/>
              <w:left w:val="single" w:sz="4" w:space="0" w:color="000000"/>
              <w:bottom w:val="single" w:sz="4" w:space="0" w:color="000000"/>
              <w:right w:val="single" w:sz="4" w:space="0" w:color="000000"/>
            </w:tcBorders>
          </w:tcPr>
          <w:p w14:paraId="7270E263" w14:textId="77777777" w:rsidR="008F4C64" w:rsidRDefault="008F4C64" w:rsidP="008F4C64">
            <w:pPr>
              <w:spacing w:after="16"/>
              <w:ind w:left="1"/>
            </w:pPr>
            <w:r>
              <w:t xml:space="preserve">Medical Director/Infection </w:t>
            </w:r>
          </w:p>
          <w:p w14:paraId="6FA9EEAA" w14:textId="77777777" w:rsidR="008F4C64" w:rsidRDefault="008F4C64" w:rsidP="008F4C64">
            <w:pPr>
              <w:ind w:left="1"/>
            </w:pPr>
            <w:r>
              <w:t xml:space="preserve">Control Team/ Nursing Staff </w:t>
            </w:r>
          </w:p>
        </w:tc>
      </w:tr>
      <w:tr w:rsidR="008F4C64" w14:paraId="4106106C" w14:textId="77777777" w:rsidTr="008F4C64">
        <w:tblPrEx>
          <w:tblCellMar>
            <w:top w:w="50" w:type="dxa"/>
            <w:right w:w="88" w:type="dxa"/>
          </w:tblCellMar>
        </w:tblPrEx>
        <w:trPr>
          <w:trHeight w:val="1137"/>
        </w:trPr>
        <w:tc>
          <w:tcPr>
            <w:tcW w:w="7190" w:type="dxa"/>
            <w:tcBorders>
              <w:top w:val="single" w:sz="4" w:space="0" w:color="000000"/>
              <w:left w:val="single" w:sz="4" w:space="0" w:color="000000"/>
              <w:bottom w:val="single" w:sz="4" w:space="0" w:color="000000"/>
              <w:right w:val="single" w:sz="4" w:space="0" w:color="000000"/>
            </w:tcBorders>
          </w:tcPr>
          <w:p w14:paraId="622977C4" w14:textId="77777777" w:rsidR="008F4C64" w:rsidRDefault="008F4C64" w:rsidP="008F4C64">
            <w:pPr>
              <w:rPr>
                <w:b/>
              </w:rPr>
            </w:pPr>
            <w:r>
              <w:rPr>
                <w:b/>
              </w:rPr>
              <w:t>Severe Illness defined:</w:t>
            </w:r>
          </w:p>
          <w:p w14:paraId="6BE48A25" w14:textId="77777777" w:rsidR="008F4C64" w:rsidRPr="0052142E" w:rsidRDefault="008F4C64" w:rsidP="008F4C64">
            <w:pPr>
              <w:rPr>
                <w:b/>
              </w:rPr>
            </w:pPr>
          </w:p>
          <w:p w14:paraId="39949584" w14:textId="77777777" w:rsidR="008F4C64" w:rsidRPr="0052142E" w:rsidRDefault="008F4C64" w:rsidP="008F4C64">
            <w:r w:rsidRPr="0052142E">
              <w:t>Individuals who have respiratory frequency &gt;30 breaths per minute, SpO2 &lt;94% on room air at sea level (or, for patients with chronic hypoxemia, a decrease from baseline of &gt;3%), ratio of arterial partial pressure of oxygen to fraction of inspired oxygen (PaO2/FiO2) &lt;300 mmHg, or lung infiltrates &gt;50%.</w:t>
            </w:r>
            <w:r>
              <w:t xml:space="preserve"> </w:t>
            </w:r>
          </w:p>
        </w:tc>
        <w:tc>
          <w:tcPr>
            <w:tcW w:w="3607" w:type="dxa"/>
            <w:tcBorders>
              <w:top w:val="single" w:sz="4" w:space="0" w:color="000000"/>
              <w:left w:val="single" w:sz="4" w:space="0" w:color="000000"/>
              <w:bottom w:val="single" w:sz="4" w:space="0" w:color="000000"/>
              <w:right w:val="single" w:sz="4" w:space="0" w:color="000000"/>
            </w:tcBorders>
          </w:tcPr>
          <w:p w14:paraId="1438CE56" w14:textId="77777777" w:rsidR="008F4C64" w:rsidRDefault="008F4C64" w:rsidP="008F4C64">
            <w:pPr>
              <w:spacing w:after="16"/>
              <w:ind w:left="1"/>
            </w:pPr>
            <w:r>
              <w:t xml:space="preserve">Medical Director/Infection </w:t>
            </w:r>
          </w:p>
          <w:p w14:paraId="62506380" w14:textId="77777777" w:rsidR="008F4C64" w:rsidRDefault="008F4C64" w:rsidP="008F4C64">
            <w:pPr>
              <w:ind w:left="1"/>
            </w:pPr>
            <w:r>
              <w:t xml:space="preserve">Control Team/ Nursing Staff </w:t>
            </w:r>
          </w:p>
        </w:tc>
      </w:tr>
      <w:tr w:rsidR="008F4C64" w14:paraId="7DAFFB02" w14:textId="77777777" w:rsidTr="008F4C64">
        <w:tblPrEx>
          <w:tblCellMar>
            <w:top w:w="50" w:type="dxa"/>
            <w:right w:w="88" w:type="dxa"/>
          </w:tblCellMar>
        </w:tblPrEx>
        <w:trPr>
          <w:trHeight w:val="1137"/>
        </w:trPr>
        <w:tc>
          <w:tcPr>
            <w:tcW w:w="7190" w:type="dxa"/>
            <w:tcBorders>
              <w:top w:val="single" w:sz="4" w:space="0" w:color="000000"/>
              <w:left w:val="single" w:sz="4" w:space="0" w:color="000000"/>
              <w:bottom w:val="single" w:sz="4" w:space="0" w:color="000000"/>
              <w:right w:val="single" w:sz="4" w:space="0" w:color="000000"/>
            </w:tcBorders>
          </w:tcPr>
          <w:p w14:paraId="20B0E0CB" w14:textId="77777777" w:rsidR="008F4C64" w:rsidRDefault="008F4C64" w:rsidP="008F4C64">
            <w:pPr>
              <w:spacing w:after="259"/>
            </w:pPr>
            <w:r>
              <w:rPr>
                <w:b/>
                <w:i/>
              </w:rPr>
              <w:t xml:space="preserve">Severely Immunocompromised defined:   </w:t>
            </w:r>
          </w:p>
          <w:p w14:paraId="3CAC9241" w14:textId="77777777" w:rsidR="008F4C64" w:rsidRDefault="008F4C64" w:rsidP="008F4C64">
            <w:pPr>
              <w:spacing w:after="278" w:line="239" w:lineRule="auto"/>
            </w:pPr>
            <w:r>
              <w:t>Some conditions, such as being on chemotherapy for cancer, untreated HIV infection with CD4 T lymphocyte count &lt; 200, combined primary immunodeficiency disorder, and receipt of prednisone &gt;20mg/day for more than 14 days, may cause a higher degree of immunocompromise and inform decisions regarding the duration of Transmission-Based Precautions.</w:t>
            </w:r>
          </w:p>
          <w:p w14:paraId="43739E88" w14:textId="77777777" w:rsidR="008F4C64" w:rsidRDefault="008F4C64" w:rsidP="008F4C64">
            <w:pPr>
              <w:spacing w:after="278" w:line="239" w:lineRule="auto"/>
            </w:pPr>
            <w:r>
              <w:t xml:space="preserve">Other factors, such as advanced age, diabetes mellitus, or end-stage renal disease, may pose a much lower degree of immunocompromise and not clearly affect decisions about duration of Transmission-Based Precautions. </w:t>
            </w:r>
          </w:p>
          <w:p w14:paraId="459595DB" w14:textId="77777777" w:rsidR="008F4C64" w:rsidRDefault="008F4C64" w:rsidP="008F4C64">
            <w:pPr>
              <w:rPr>
                <w:b/>
              </w:rPr>
            </w:pPr>
            <w:r>
              <w:t>Ultimately, the degree of immunocompromise for the patient is determined by the treating provider, and preventive actions are tailored to each individual and situation.</w:t>
            </w:r>
          </w:p>
        </w:tc>
        <w:tc>
          <w:tcPr>
            <w:tcW w:w="3607" w:type="dxa"/>
            <w:tcBorders>
              <w:top w:val="single" w:sz="4" w:space="0" w:color="000000"/>
              <w:left w:val="single" w:sz="4" w:space="0" w:color="000000"/>
              <w:bottom w:val="single" w:sz="4" w:space="0" w:color="000000"/>
              <w:right w:val="single" w:sz="4" w:space="0" w:color="000000"/>
            </w:tcBorders>
          </w:tcPr>
          <w:p w14:paraId="16A2D338" w14:textId="77777777" w:rsidR="000F0D20" w:rsidRDefault="000F0D20" w:rsidP="000F0D20">
            <w:pPr>
              <w:spacing w:after="16"/>
              <w:ind w:left="1"/>
            </w:pPr>
            <w:r>
              <w:t xml:space="preserve">Medical Director/Infection </w:t>
            </w:r>
          </w:p>
          <w:p w14:paraId="7F8DCAF4" w14:textId="77777777" w:rsidR="008F4C64" w:rsidRDefault="000F0D20" w:rsidP="000F0D20">
            <w:pPr>
              <w:ind w:left="1"/>
            </w:pPr>
            <w:r>
              <w:t>Control Team/ Nursing Staff</w:t>
            </w:r>
          </w:p>
        </w:tc>
      </w:tr>
      <w:tr w:rsidR="008F4C64" w14:paraId="619FA696" w14:textId="77777777" w:rsidTr="008F4C64">
        <w:tblPrEx>
          <w:tblCellMar>
            <w:top w:w="50" w:type="dxa"/>
            <w:right w:w="88" w:type="dxa"/>
          </w:tblCellMar>
        </w:tblPrEx>
        <w:trPr>
          <w:trHeight w:val="3396"/>
        </w:trPr>
        <w:tc>
          <w:tcPr>
            <w:tcW w:w="7190" w:type="dxa"/>
            <w:tcBorders>
              <w:top w:val="single" w:sz="4" w:space="0" w:color="000000"/>
              <w:left w:val="single" w:sz="4" w:space="0" w:color="000000"/>
              <w:bottom w:val="single" w:sz="4" w:space="0" w:color="000000"/>
              <w:right w:val="single" w:sz="4" w:space="0" w:color="000000"/>
            </w:tcBorders>
          </w:tcPr>
          <w:p w14:paraId="633D6C0B" w14:textId="77777777" w:rsidR="008F4C64" w:rsidRDefault="008F4C64" w:rsidP="008F4C64">
            <w:pPr>
              <w:spacing w:after="256"/>
            </w:pPr>
            <w:r w:rsidRPr="00494A26">
              <w:rPr>
                <w:rFonts w:ascii="Cambria" w:eastAsia="Cambria" w:hAnsi="Cambria" w:cs="Cambria"/>
                <w:b/>
                <w:i/>
                <w:u w:val="single" w:color="000000"/>
              </w:rPr>
              <w:lastRenderedPageBreak/>
              <w:t>COVID positive patients who have had NO symptoms</w:t>
            </w:r>
            <w:r>
              <w:rPr>
                <w:rFonts w:ascii="Cambria" w:eastAsia="Cambria" w:hAnsi="Cambria" w:cs="Cambria"/>
                <w:i/>
                <w:u w:val="single" w:color="000000"/>
              </w:rPr>
              <w:t>:</w:t>
            </w:r>
            <w:r>
              <w:rPr>
                <w:rFonts w:ascii="Cambria" w:eastAsia="Cambria" w:hAnsi="Cambria" w:cs="Cambria"/>
                <w:i/>
              </w:rPr>
              <w:t xml:space="preserve">  </w:t>
            </w:r>
          </w:p>
          <w:p w14:paraId="4F709627" w14:textId="02AB7ADF" w:rsidR="008F4C64" w:rsidRDefault="008F4C64" w:rsidP="006E7F02">
            <w:pPr>
              <w:spacing w:after="297"/>
            </w:pPr>
            <w:r>
              <w:rPr>
                <w:rFonts w:ascii="Cambria" w:eastAsia="Cambria" w:hAnsi="Cambria" w:cs="Cambria"/>
                <w:i/>
              </w:rPr>
              <w:t xml:space="preserve">      </w:t>
            </w:r>
            <w:r>
              <w:rPr>
                <w:rFonts w:ascii="Cambria" w:eastAsia="Cambria" w:hAnsi="Cambria" w:cs="Cambria"/>
                <w:b/>
                <w:i/>
              </w:rPr>
              <w:t xml:space="preserve">  </w:t>
            </w:r>
          </w:p>
          <w:p w14:paraId="2D3D340E" w14:textId="63662F08" w:rsidR="008F4C64" w:rsidRDefault="008F4C64" w:rsidP="008F4C64">
            <w:pPr>
              <w:spacing w:after="259"/>
              <w:rPr>
                <w:b/>
                <w:i/>
              </w:rPr>
            </w:pPr>
            <w:r>
              <w:rPr>
                <w:rFonts w:ascii="Cambria" w:eastAsia="Cambria" w:hAnsi="Cambria" w:cs="Cambria"/>
              </w:rPr>
              <w:t>At least 10 days have passed since the date of their first positive COVID-19 diagnostic test assuming they have not subsequently developed symptoms since their positive test. If they develop symptoms, then the symptom based strategy should be used.</w:t>
            </w:r>
            <w:r w:rsidR="00A735F6">
              <w:rPr>
                <w:rFonts w:ascii="Cambria" w:eastAsia="Cambria" w:hAnsi="Cambria" w:cs="Cambria"/>
              </w:rPr>
              <w:t xml:space="preserve"> Asymptomatic COVID-19 positive patients who have recently recovered within the past 90 days may not be recommended for further medical isolation as this current positive test may not indicate persistent ability to transmit infection.  </w:t>
            </w:r>
          </w:p>
        </w:tc>
        <w:tc>
          <w:tcPr>
            <w:tcW w:w="3607" w:type="dxa"/>
            <w:tcBorders>
              <w:top w:val="single" w:sz="4" w:space="0" w:color="000000"/>
              <w:left w:val="single" w:sz="4" w:space="0" w:color="000000"/>
              <w:bottom w:val="single" w:sz="4" w:space="0" w:color="000000"/>
              <w:right w:val="single" w:sz="4" w:space="0" w:color="000000"/>
            </w:tcBorders>
          </w:tcPr>
          <w:p w14:paraId="2002C76B" w14:textId="77777777" w:rsidR="000F0D20" w:rsidRDefault="000F0D20" w:rsidP="000F0D20">
            <w:pPr>
              <w:spacing w:after="16"/>
              <w:ind w:left="1"/>
            </w:pPr>
            <w:r>
              <w:t xml:space="preserve">Medical Director/Infection </w:t>
            </w:r>
          </w:p>
          <w:p w14:paraId="25A90E8B" w14:textId="77777777" w:rsidR="008F4C64" w:rsidRDefault="000F0D20" w:rsidP="000F0D20">
            <w:pPr>
              <w:spacing w:after="16"/>
              <w:ind w:left="1"/>
            </w:pPr>
            <w:r>
              <w:t>Control Team/ Nursing Staff</w:t>
            </w:r>
          </w:p>
        </w:tc>
      </w:tr>
      <w:tr w:rsidR="008F4C64" w14:paraId="1A14356C" w14:textId="77777777" w:rsidTr="008F4C64">
        <w:tblPrEx>
          <w:tblCellMar>
            <w:top w:w="50" w:type="dxa"/>
            <w:right w:w="88" w:type="dxa"/>
          </w:tblCellMar>
        </w:tblPrEx>
        <w:trPr>
          <w:trHeight w:val="417"/>
        </w:trPr>
        <w:tc>
          <w:tcPr>
            <w:tcW w:w="7190" w:type="dxa"/>
            <w:tcBorders>
              <w:top w:val="single" w:sz="4" w:space="0" w:color="000000"/>
              <w:left w:val="single" w:sz="4" w:space="0" w:color="000000"/>
              <w:bottom w:val="single" w:sz="4" w:space="0" w:color="000000"/>
              <w:right w:val="single" w:sz="4" w:space="0" w:color="000000"/>
            </w:tcBorders>
          </w:tcPr>
          <w:p w14:paraId="44C6BC42" w14:textId="7E00806B" w:rsidR="008F4C64" w:rsidRDefault="008F4C64" w:rsidP="00A31435">
            <w:pPr>
              <w:pStyle w:val="ListParagraph"/>
              <w:numPr>
                <w:ilvl w:val="0"/>
                <w:numId w:val="24"/>
              </w:numPr>
            </w:pPr>
            <w:r>
              <w:t xml:space="preserve">Influenza precautions should last for 7 days after illness onset or until 24 hours after resolution of fever and respiratory symptoms, whichever is longer.  </w:t>
            </w:r>
          </w:p>
        </w:tc>
        <w:tc>
          <w:tcPr>
            <w:tcW w:w="3607" w:type="dxa"/>
            <w:tcBorders>
              <w:top w:val="single" w:sz="4" w:space="0" w:color="000000"/>
              <w:left w:val="single" w:sz="4" w:space="0" w:color="000000"/>
              <w:bottom w:val="single" w:sz="4" w:space="0" w:color="000000"/>
              <w:right w:val="single" w:sz="4" w:space="0" w:color="000000"/>
            </w:tcBorders>
          </w:tcPr>
          <w:p w14:paraId="1730FBCF" w14:textId="77777777" w:rsidR="000F0D20" w:rsidRDefault="000F0D20" w:rsidP="000F0D20">
            <w:pPr>
              <w:spacing w:after="16"/>
              <w:ind w:left="1"/>
            </w:pPr>
            <w:r>
              <w:t xml:space="preserve">Medical Director/Infection </w:t>
            </w:r>
          </w:p>
          <w:p w14:paraId="4D38E0C8" w14:textId="77777777" w:rsidR="008F4C64" w:rsidRDefault="000F0D20" w:rsidP="000F0D20">
            <w:pPr>
              <w:spacing w:after="16"/>
              <w:ind w:left="1"/>
            </w:pPr>
            <w:r>
              <w:t>Control Team/ Nursing Staff</w:t>
            </w:r>
          </w:p>
        </w:tc>
      </w:tr>
    </w:tbl>
    <w:tbl>
      <w:tblPr>
        <w:tblStyle w:val="TableGrid"/>
        <w:tblpPr w:leftFromText="180" w:rightFromText="180" w:vertAnchor="text" w:horzAnchor="margin" w:tblpXSpec="center" w:tblpY="242"/>
        <w:tblW w:w="10795" w:type="dxa"/>
        <w:tblInd w:w="0" w:type="dxa"/>
        <w:tblCellMar>
          <w:top w:w="44" w:type="dxa"/>
          <w:left w:w="107" w:type="dxa"/>
          <w:right w:w="76" w:type="dxa"/>
        </w:tblCellMar>
        <w:tblLook w:val="04A0" w:firstRow="1" w:lastRow="0" w:firstColumn="1" w:lastColumn="0" w:noHBand="0" w:noVBand="1"/>
      </w:tblPr>
      <w:tblGrid>
        <w:gridCol w:w="7937"/>
        <w:gridCol w:w="2858"/>
      </w:tblGrid>
      <w:tr w:rsidR="00494A26" w14:paraId="2D731753" w14:textId="77777777" w:rsidTr="00494A26">
        <w:trPr>
          <w:trHeight w:val="577"/>
        </w:trPr>
        <w:tc>
          <w:tcPr>
            <w:tcW w:w="107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4521EC5" w14:textId="77777777" w:rsidR="00494A26" w:rsidRDefault="00494A26" w:rsidP="00494A26">
            <w:pPr>
              <w:tabs>
                <w:tab w:val="center" w:pos="2379"/>
                <w:tab w:val="center" w:pos="7938"/>
              </w:tabs>
            </w:pPr>
            <w:r>
              <w:rPr>
                <w:sz w:val="32"/>
              </w:rPr>
              <w:t xml:space="preserve">Environmental Controls and Hygiene </w:t>
            </w:r>
            <w:r>
              <w:rPr>
                <w:sz w:val="32"/>
              </w:rPr>
              <w:tab/>
            </w:r>
            <w:r>
              <w:rPr>
                <w:sz w:val="32"/>
                <w:vertAlign w:val="superscript"/>
              </w:rPr>
              <w:t xml:space="preserve"> </w:t>
            </w:r>
          </w:p>
        </w:tc>
      </w:tr>
      <w:tr w:rsidR="00494A26" w14:paraId="700A29ED" w14:textId="77777777" w:rsidTr="00494A26">
        <w:trPr>
          <w:trHeight w:val="1367"/>
        </w:trPr>
        <w:tc>
          <w:tcPr>
            <w:tcW w:w="7937" w:type="dxa"/>
            <w:tcBorders>
              <w:top w:val="single" w:sz="4" w:space="0" w:color="000000"/>
              <w:left w:val="single" w:sz="4" w:space="0" w:color="000000"/>
              <w:bottom w:val="single" w:sz="4" w:space="0" w:color="000000"/>
              <w:right w:val="single" w:sz="4" w:space="0" w:color="000000"/>
            </w:tcBorders>
          </w:tcPr>
          <w:p w14:paraId="3352A7FD" w14:textId="73F7CFFF" w:rsidR="00494A26" w:rsidRDefault="00494A26" w:rsidP="00A31435">
            <w:pPr>
              <w:pStyle w:val="ListParagraph"/>
              <w:numPr>
                <w:ilvl w:val="0"/>
                <w:numId w:val="26"/>
              </w:numPr>
            </w:pPr>
            <w:r>
              <w:t xml:space="preserve">High-touch surfaces in common areas (both inmate and staff areas) should be wiped with antiseptic wipes several times each day. If antiseptic wipes are not available, diluted bleach solution (5 tablespoons (1/3rd cup) bleach per gallon of water or 4 teaspoons bleach per quart of water) should be used. </w:t>
            </w:r>
          </w:p>
        </w:tc>
        <w:tc>
          <w:tcPr>
            <w:tcW w:w="2858" w:type="dxa"/>
            <w:tcBorders>
              <w:top w:val="single" w:sz="4" w:space="0" w:color="000000"/>
              <w:left w:val="single" w:sz="4" w:space="0" w:color="000000"/>
              <w:bottom w:val="single" w:sz="4" w:space="0" w:color="000000"/>
              <w:right w:val="single" w:sz="4" w:space="0" w:color="000000"/>
            </w:tcBorders>
          </w:tcPr>
          <w:p w14:paraId="050370C7" w14:textId="77777777" w:rsidR="00494A26" w:rsidRDefault="00494A26" w:rsidP="00494A26">
            <w:pPr>
              <w:ind w:left="1"/>
            </w:pPr>
            <w:r>
              <w:t xml:space="preserve">HSA/Captains </w:t>
            </w:r>
          </w:p>
        </w:tc>
      </w:tr>
      <w:tr w:rsidR="00494A26" w14:paraId="04A7B06A" w14:textId="77777777" w:rsidTr="00494A26">
        <w:trPr>
          <w:trHeight w:val="746"/>
        </w:trPr>
        <w:tc>
          <w:tcPr>
            <w:tcW w:w="7937" w:type="dxa"/>
            <w:tcBorders>
              <w:top w:val="single" w:sz="4" w:space="0" w:color="000000"/>
              <w:left w:val="single" w:sz="4" w:space="0" w:color="000000"/>
              <w:bottom w:val="single" w:sz="4" w:space="0" w:color="000000"/>
              <w:right w:val="single" w:sz="4" w:space="0" w:color="000000"/>
            </w:tcBorders>
          </w:tcPr>
          <w:p w14:paraId="50F76CAC" w14:textId="3E47883D" w:rsidR="00494A26" w:rsidRDefault="00494A26" w:rsidP="00A31435">
            <w:pPr>
              <w:pStyle w:val="ListParagraph"/>
              <w:numPr>
                <w:ilvl w:val="0"/>
                <w:numId w:val="26"/>
              </w:numPr>
            </w:pPr>
            <w:r>
              <w:t xml:space="preserve">Staff should clean shared equipment (radios, keys, blood pressure cuffs, etc.) several times per day and at the end of each shift. </w:t>
            </w:r>
          </w:p>
        </w:tc>
        <w:tc>
          <w:tcPr>
            <w:tcW w:w="2858" w:type="dxa"/>
            <w:tcBorders>
              <w:top w:val="single" w:sz="4" w:space="0" w:color="000000"/>
              <w:left w:val="single" w:sz="4" w:space="0" w:color="000000"/>
              <w:bottom w:val="single" w:sz="4" w:space="0" w:color="000000"/>
              <w:right w:val="single" w:sz="4" w:space="0" w:color="000000"/>
            </w:tcBorders>
          </w:tcPr>
          <w:p w14:paraId="3F10DAD3" w14:textId="77777777" w:rsidR="00494A26" w:rsidRDefault="00494A26" w:rsidP="00494A26">
            <w:pPr>
              <w:ind w:left="1"/>
            </w:pPr>
            <w:r>
              <w:t xml:space="preserve">HSA/Captains </w:t>
            </w:r>
          </w:p>
        </w:tc>
      </w:tr>
      <w:tr w:rsidR="00494A26" w14:paraId="5D0CC014" w14:textId="77777777" w:rsidTr="00494A26">
        <w:trPr>
          <w:trHeight w:val="749"/>
        </w:trPr>
        <w:tc>
          <w:tcPr>
            <w:tcW w:w="7937" w:type="dxa"/>
            <w:tcBorders>
              <w:top w:val="single" w:sz="4" w:space="0" w:color="000000"/>
              <w:left w:val="single" w:sz="4" w:space="0" w:color="000000"/>
              <w:bottom w:val="single" w:sz="4" w:space="0" w:color="000000"/>
              <w:right w:val="single" w:sz="4" w:space="0" w:color="000000"/>
            </w:tcBorders>
          </w:tcPr>
          <w:p w14:paraId="30278B3B" w14:textId="1F8A7F82" w:rsidR="00494A26" w:rsidRDefault="00494A26" w:rsidP="00A31435">
            <w:pPr>
              <w:pStyle w:val="ListParagraph"/>
              <w:numPr>
                <w:ilvl w:val="0"/>
                <w:numId w:val="26"/>
              </w:numPr>
            </w:pPr>
            <w:r>
              <w:t xml:space="preserve">Soap should be made available to all inmates and the importance of proper hand hygiene should be reinforced. </w:t>
            </w:r>
          </w:p>
        </w:tc>
        <w:tc>
          <w:tcPr>
            <w:tcW w:w="2858" w:type="dxa"/>
            <w:tcBorders>
              <w:top w:val="single" w:sz="4" w:space="0" w:color="000000"/>
              <w:left w:val="single" w:sz="4" w:space="0" w:color="000000"/>
              <w:bottom w:val="single" w:sz="4" w:space="0" w:color="000000"/>
              <w:right w:val="single" w:sz="4" w:space="0" w:color="000000"/>
            </w:tcBorders>
          </w:tcPr>
          <w:p w14:paraId="78151D2A" w14:textId="77777777" w:rsidR="00494A26" w:rsidRDefault="00494A26" w:rsidP="00494A26">
            <w:pPr>
              <w:ind w:left="1"/>
            </w:pPr>
            <w:r>
              <w:t xml:space="preserve">HSA/Captains </w:t>
            </w:r>
          </w:p>
        </w:tc>
      </w:tr>
      <w:tr w:rsidR="00494A26" w14:paraId="1370B8DF" w14:textId="77777777" w:rsidTr="00494A26">
        <w:trPr>
          <w:trHeight w:val="748"/>
        </w:trPr>
        <w:tc>
          <w:tcPr>
            <w:tcW w:w="7937" w:type="dxa"/>
            <w:tcBorders>
              <w:top w:val="single" w:sz="4" w:space="0" w:color="000000"/>
              <w:left w:val="single" w:sz="4" w:space="0" w:color="000000"/>
              <w:bottom w:val="single" w:sz="4" w:space="0" w:color="000000"/>
              <w:right w:val="single" w:sz="4" w:space="0" w:color="000000"/>
            </w:tcBorders>
          </w:tcPr>
          <w:p w14:paraId="4D31A7CA" w14:textId="11FE64C6" w:rsidR="00494A26" w:rsidRDefault="00494A26" w:rsidP="00A31435">
            <w:pPr>
              <w:pStyle w:val="ListParagraph"/>
              <w:numPr>
                <w:ilvl w:val="0"/>
                <w:numId w:val="26"/>
              </w:numPr>
            </w:pPr>
            <w:r>
              <w:t xml:space="preserve">All inmates should be given surgical masks and mask-wearing of inmates will be mandatory prior to any movement. </w:t>
            </w:r>
          </w:p>
        </w:tc>
        <w:tc>
          <w:tcPr>
            <w:tcW w:w="2858" w:type="dxa"/>
            <w:tcBorders>
              <w:top w:val="single" w:sz="4" w:space="0" w:color="000000"/>
              <w:left w:val="single" w:sz="4" w:space="0" w:color="000000"/>
              <w:bottom w:val="single" w:sz="4" w:space="0" w:color="000000"/>
              <w:right w:val="single" w:sz="4" w:space="0" w:color="000000"/>
            </w:tcBorders>
          </w:tcPr>
          <w:p w14:paraId="04FED923" w14:textId="77777777" w:rsidR="00494A26" w:rsidRDefault="00494A26" w:rsidP="00494A26">
            <w:pPr>
              <w:spacing w:after="16"/>
              <w:ind w:left="1"/>
            </w:pPr>
            <w:r>
              <w:t xml:space="preserve">Captains/ Watch </w:t>
            </w:r>
          </w:p>
          <w:p w14:paraId="3FDCC4A5" w14:textId="77777777" w:rsidR="00494A26" w:rsidRDefault="00494A26" w:rsidP="00494A26">
            <w:pPr>
              <w:ind w:left="1"/>
            </w:pPr>
            <w:r>
              <w:t xml:space="preserve">Commanders </w:t>
            </w:r>
          </w:p>
        </w:tc>
      </w:tr>
    </w:tbl>
    <w:tbl>
      <w:tblPr>
        <w:tblStyle w:val="TableGrid"/>
        <w:tblW w:w="10795" w:type="dxa"/>
        <w:tblInd w:w="-714" w:type="dxa"/>
        <w:tblCellMar>
          <w:top w:w="44" w:type="dxa"/>
          <w:left w:w="107" w:type="dxa"/>
          <w:right w:w="76" w:type="dxa"/>
        </w:tblCellMar>
        <w:tblLook w:val="04A0" w:firstRow="1" w:lastRow="0" w:firstColumn="1" w:lastColumn="0" w:noHBand="0" w:noVBand="1"/>
      </w:tblPr>
      <w:tblGrid>
        <w:gridCol w:w="7898"/>
        <w:gridCol w:w="2897"/>
      </w:tblGrid>
      <w:tr w:rsidR="009A6639" w14:paraId="1A5BC0AA" w14:textId="77777777">
        <w:trPr>
          <w:trHeight w:val="579"/>
        </w:trPr>
        <w:tc>
          <w:tcPr>
            <w:tcW w:w="107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6710F10" w14:textId="77777777" w:rsidR="009A6639" w:rsidRDefault="00AA1688">
            <w:pPr>
              <w:tabs>
                <w:tab w:val="center" w:pos="3359"/>
                <w:tab w:val="center" w:pos="7938"/>
              </w:tabs>
            </w:pPr>
            <w:r>
              <w:tab/>
            </w:r>
            <w:r>
              <w:rPr>
                <w:sz w:val="32"/>
              </w:rPr>
              <w:t xml:space="preserve">Management of Inmate Workers during Quarantine </w:t>
            </w:r>
            <w:r>
              <w:rPr>
                <w:sz w:val="32"/>
              </w:rPr>
              <w:tab/>
            </w:r>
            <w:r>
              <w:rPr>
                <w:sz w:val="32"/>
                <w:vertAlign w:val="superscript"/>
              </w:rPr>
              <w:t xml:space="preserve"> </w:t>
            </w:r>
          </w:p>
        </w:tc>
      </w:tr>
      <w:tr w:rsidR="009A6639" w14:paraId="79EDC6C7" w14:textId="77777777" w:rsidTr="000714FB">
        <w:trPr>
          <w:trHeight w:val="748"/>
        </w:trPr>
        <w:tc>
          <w:tcPr>
            <w:tcW w:w="7898" w:type="dxa"/>
            <w:tcBorders>
              <w:top w:val="single" w:sz="4" w:space="0" w:color="000000"/>
              <w:left w:val="single" w:sz="4" w:space="0" w:color="000000"/>
              <w:bottom w:val="single" w:sz="4" w:space="0" w:color="000000"/>
              <w:right w:val="single" w:sz="4" w:space="0" w:color="000000"/>
            </w:tcBorders>
          </w:tcPr>
          <w:p w14:paraId="4CFB0A28" w14:textId="3AB46A6B" w:rsidR="009A6639" w:rsidRDefault="00AA1688" w:rsidP="00A31435">
            <w:pPr>
              <w:pStyle w:val="ListParagraph"/>
              <w:numPr>
                <w:ilvl w:val="0"/>
                <w:numId w:val="27"/>
              </w:numPr>
            </w:pPr>
            <w:r>
              <w:t xml:space="preserve">Inmate workers in quarantined areas should not participate in work during the lockdown. </w:t>
            </w:r>
          </w:p>
        </w:tc>
        <w:tc>
          <w:tcPr>
            <w:tcW w:w="2897" w:type="dxa"/>
            <w:tcBorders>
              <w:top w:val="single" w:sz="4" w:space="0" w:color="000000"/>
              <w:left w:val="single" w:sz="4" w:space="0" w:color="000000"/>
              <w:bottom w:val="single" w:sz="4" w:space="0" w:color="000000"/>
              <w:right w:val="single" w:sz="4" w:space="0" w:color="000000"/>
            </w:tcBorders>
          </w:tcPr>
          <w:p w14:paraId="55C1768C" w14:textId="77777777" w:rsidR="009A6639" w:rsidRDefault="00AA1688">
            <w:pPr>
              <w:ind w:left="1"/>
            </w:pPr>
            <w:r>
              <w:t xml:space="preserve">Projects Lieutenant/Vendors </w:t>
            </w:r>
          </w:p>
        </w:tc>
      </w:tr>
      <w:tr w:rsidR="009A6639" w14:paraId="0CE0472F" w14:textId="77777777" w:rsidTr="000714FB">
        <w:trPr>
          <w:trHeight w:val="749"/>
        </w:trPr>
        <w:tc>
          <w:tcPr>
            <w:tcW w:w="7898" w:type="dxa"/>
            <w:tcBorders>
              <w:top w:val="single" w:sz="4" w:space="0" w:color="000000"/>
              <w:left w:val="single" w:sz="4" w:space="0" w:color="000000"/>
              <w:bottom w:val="single" w:sz="4" w:space="0" w:color="000000"/>
              <w:right w:val="single" w:sz="4" w:space="0" w:color="000000"/>
            </w:tcBorders>
          </w:tcPr>
          <w:p w14:paraId="31EFAC0B" w14:textId="4B244D80" w:rsidR="009A6639" w:rsidRDefault="00AA1688" w:rsidP="00A31435">
            <w:pPr>
              <w:pStyle w:val="ListParagraph"/>
              <w:numPr>
                <w:ilvl w:val="0"/>
                <w:numId w:val="27"/>
              </w:numPr>
              <w:spacing w:after="19"/>
            </w:pPr>
            <w:r>
              <w:t>Custody should anticipate an alternative plan f</w:t>
            </w:r>
            <w:r w:rsidR="00494A26">
              <w:t xml:space="preserve">or providing food and laundry </w:t>
            </w:r>
            <w:r>
              <w:t xml:space="preserve">during the quarantine. </w:t>
            </w:r>
          </w:p>
        </w:tc>
        <w:tc>
          <w:tcPr>
            <w:tcW w:w="2897" w:type="dxa"/>
            <w:tcBorders>
              <w:top w:val="single" w:sz="4" w:space="0" w:color="000000"/>
              <w:left w:val="single" w:sz="4" w:space="0" w:color="000000"/>
              <w:bottom w:val="single" w:sz="4" w:space="0" w:color="000000"/>
              <w:right w:val="single" w:sz="4" w:space="0" w:color="000000"/>
            </w:tcBorders>
          </w:tcPr>
          <w:p w14:paraId="52A7DD43" w14:textId="77777777" w:rsidR="009A6639" w:rsidRDefault="00AA1688">
            <w:pPr>
              <w:ind w:left="1"/>
            </w:pPr>
            <w:r>
              <w:t xml:space="preserve">Projects Lieutenant/Vendors </w:t>
            </w:r>
          </w:p>
        </w:tc>
      </w:tr>
      <w:tr w:rsidR="009A6639" w14:paraId="5E4AA04B" w14:textId="77777777" w:rsidTr="000714FB">
        <w:trPr>
          <w:trHeight w:val="746"/>
        </w:trPr>
        <w:tc>
          <w:tcPr>
            <w:tcW w:w="7898" w:type="dxa"/>
            <w:tcBorders>
              <w:top w:val="single" w:sz="4" w:space="0" w:color="000000"/>
              <w:left w:val="single" w:sz="4" w:space="0" w:color="000000"/>
              <w:bottom w:val="single" w:sz="4" w:space="0" w:color="000000"/>
              <w:right w:val="single" w:sz="4" w:space="0" w:color="000000"/>
            </w:tcBorders>
          </w:tcPr>
          <w:p w14:paraId="13178283" w14:textId="6BCFB51F" w:rsidR="009A6639" w:rsidRDefault="00AA1688" w:rsidP="00A31435">
            <w:pPr>
              <w:pStyle w:val="ListParagraph"/>
              <w:numPr>
                <w:ilvl w:val="0"/>
                <w:numId w:val="27"/>
              </w:numPr>
            </w:pPr>
            <w:r>
              <w:t xml:space="preserve">Medical staff should be prepared to screen substitute workers during the quarantine. </w:t>
            </w:r>
          </w:p>
        </w:tc>
        <w:tc>
          <w:tcPr>
            <w:tcW w:w="2897" w:type="dxa"/>
            <w:tcBorders>
              <w:top w:val="single" w:sz="4" w:space="0" w:color="000000"/>
              <w:left w:val="single" w:sz="4" w:space="0" w:color="000000"/>
              <w:bottom w:val="single" w:sz="4" w:space="0" w:color="000000"/>
              <w:right w:val="single" w:sz="4" w:space="0" w:color="000000"/>
            </w:tcBorders>
          </w:tcPr>
          <w:p w14:paraId="07F6840E" w14:textId="77777777" w:rsidR="009A6639" w:rsidRDefault="00AA1688">
            <w:pPr>
              <w:spacing w:after="16"/>
              <w:ind w:left="1"/>
            </w:pPr>
            <w:r>
              <w:t xml:space="preserve">Director of Nursing/Projects </w:t>
            </w:r>
          </w:p>
          <w:p w14:paraId="1734C3DD" w14:textId="77777777" w:rsidR="009A6639" w:rsidRDefault="00AA1688">
            <w:pPr>
              <w:ind w:left="1"/>
            </w:pPr>
            <w:r>
              <w:t xml:space="preserve">Lieutenant </w:t>
            </w:r>
          </w:p>
        </w:tc>
      </w:tr>
      <w:tr w:rsidR="009A6639" w14:paraId="7A0F7A33" w14:textId="77777777" w:rsidTr="000714FB">
        <w:tblPrEx>
          <w:tblCellMar>
            <w:top w:w="46" w:type="dxa"/>
            <w:right w:w="59" w:type="dxa"/>
          </w:tblCellMar>
        </w:tblPrEx>
        <w:trPr>
          <w:trHeight w:val="1367"/>
        </w:trPr>
        <w:tc>
          <w:tcPr>
            <w:tcW w:w="7898" w:type="dxa"/>
            <w:tcBorders>
              <w:top w:val="single" w:sz="4" w:space="0" w:color="000000"/>
              <w:left w:val="single" w:sz="4" w:space="0" w:color="000000"/>
              <w:bottom w:val="single" w:sz="4" w:space="0" w:color="000000"/>
              <w:right w:val="single" w:sz="4" w:space="0" w:color="000000"/>
            </w:tcBorders>
          </w:tcPr>
          <w:p w14:paraId="6FF4411F" w14:textId="0265CE0D" w:rsidR="009A6639" w:rsidRDefault="00AA1688" w:rsidP="00A31435">
            <w:pPr>
              <w:pStyle w:val="ListParagraph"/>
              <w:numPr>
                <w:ilvl w:val="0"/>
                <w:numId w:val="27"/>
              </w:numPr>
              <w:ind w:right="23"/>
            </w:pPr>
            <w:r>
              <w:lastRenderedPageBreak/>
              <w:t xml:space="preserve">Inmate workers assigned to ITR should be provided with adequate PPE and trained on proper hand hygiene and facility disinfection techniques. At the end of their shift they should be provided with a change of clothes and wash their hands carefully before returning to their housing units. </w:t>
            </w:r>
          </w:p>
        </w:tc>
        <w:tc>
          <w:tcPr>
            <w:tcW w:w="2897" w:type="dxa"/>
            <w:tcBorders>
              <w:top w:val="single" w:sz="4" w:space="0" w:color="000000"/>
              <w:left w:val="single" w:sz="4" w:space="0" w:color="000000"/>
              <w:bottom w:val="single" w:sz="4" w:space="0" w:color="000000"/>
              <w:right w:val="single" w:sz="4" w:space="0" w:color="000000"/>
            </w:tcBorders>
          </w:tcPr>
          <w:p w14:paraId="08734757" w14:textId="77777777" w:rsidR="009A6639" w:rsidRDefault="00AA1688">
            <w:pPr>
              <w:spacing w:after="16"/>
              <w:ind w:left="1"/>
            </w:pPr>
            <w:r>
              <w:t xml:space="preserve">Director of Nursing/Projects </w:t>
            </w:r>
          </w:p>
          <w:p w14:paraId="4984787F" w14:textId="77777777" w:rsidR="009A6639" w:rsidRDefault="00AA1688">
            <w:pPr>
              <w:ind w:left="1"/>
            </w:pPr>
            <w:r>
              <w:t xml:space="preserve">Lieutenant </w:t>
            </w:r>
          </w:p>
        </w:tc>
      </w:tr>
      <w:tr w:rsidR="00A637FA" w14:paraId="036C48DD" w14:textId="77777777" w:rsidTr="000714FB">
        <w:tblPrEx>
          <w:tblCellMar>
            <w:top w:w="46" w:type="dxa"/>
            <w:right w:w="59" w:type="dxa"/>
          </w:tblCellMar>
        </w:tblPrEx>
        <w:trPr>
          <w:trHeight w:val="1367"/>
        </w:trPr>
        <w:tc>
          <w:tcPr>
            <w:tcW w:w="7898" w:type="dxa"/>
            <w:tcBorders>
              <w:top w:val="single" w:sz="4" w:space="0" w:color="000000"/>
              <w:left w:val="single" w:sz="4" w:space="0" w:color="000000"/>
              <w:bottom w:val="single" w:sz="4" w:space="0" w:color="000000"/>
              <w:right w:val="single" w:sz="4" w:space="0" w:color="000000"/>
            </w:tcBorders>
          </w:tcPr>
          <w:p w14:paraId="75B8A37D" w14:textId="005AEE78" w:rsidR="00A637FA" w:rsidRDefault="00A637FA" w:rsidP="00A31435">
            <w:pPr>
              <w:pStyle w:val="ListParagraph"/>
              <w:numPr>
                <w:ilvl w:val="0"/>
                <w:numId w:val="27"/>
              </w:numPr>
              <w:ind w:right="23"/>
            </w:pPr>
            <w:r>
              <w:t>Inmates with an</w:t>
            </w:r>
            <w:r w:rsidR="00FB23AA">
              <w:t xml:space="preserve"> </w:t>
            </w:r>
            <w:r w:rsidR="00FB23AA" w:rsidRPr="009E60CD">
              <w:rPr>
                <w:b/>
                <w:shd w:val="clear" w:color="auto" w:fill="FFC000"/>
              </w:rPr>
              <w:t>ORANGE</w:t>
            </w:r>
            <w:r>
              <w:t xml:space="preserve"> medical alert will be permitted to work if they are </w:t>
            </w:r>
            <w:r w:rsidR="008D163B">
              <w:t>up to date with their vaccination status,</w:t>
            </w:r>
            <w:r>
              <w:t xml:space="preserve"> </w:t>
            </w:r>
            <w:r w:rsidR="008D163B">
              <w:t>Up to date vaccinations status</w:t>
            </w:r>
            <w:r>
              <w:t xml:space="preserve"> will be determined by CDC recommendations </w:t>
            </w:r>
            <w:r w:rsidR="009E60CD">
              <w:t>for the</w:t>
            </w:r>
            <w:r w:rsidR="008D163B">
              <w:t xml:space="preserve"> current booster recommendations</w:t>
            </w:r>
            <w:r>
              <w:t xml:space="preserve">. Verification will be done by infection control </w:t>
            </w:r>
            <w:r w:rsidR="00FB23AA">
              <w:t>t</w:t>
            </w:r>
            <w:r>
              <w:t>e</w:t>
            </w:r>
            <w:r w:rsidR="00FB23AA">
              <w:t>am</w:t>
            </w:r>
            <w:r>
              <w:t xml:space="preserve"> and include those patients in the CAIRS system</w:t>
            </w:r>
            <w:r w:rsidR="00FB23AA">
              <w:t xml:space="preserve"> or that have been verified by a request for information from the providing pharmacy or agency.</w:t>
            </w:r>
          </w:p>
        </w:tc>
        <w:tc>
          <w:tcPr>
            <w:tcW w:w="2897" w:type="dxa"/>
            <w:tcBorders>
              <w:top w:val="single" w:sz="4" w:space="0" w:color="000000"/>
              <w:left w:val="single" w:sz="4" w:space="0" w:color="000000"/>
              <w:bottom w:val="single" w:sz="4" w:space="0" w:color="000000"/>
              <w:right w:val="single" w:sz="4" w:space="0" w:color="000000"/>
            </w:tcBorders>
          </w:tcPr>
          <w:p w14:paraId="4764DC82" w14:textId="33EA3CBA" w:rsidR="00A637FA" w:rsidRDefault="00FB23AA">
            <w:pPr>
              <w:spacing w:after="16"/>
              <w:ind w:left="1"/>
            </w:pPr>
            <w:r>
              <w:t>Infection Control Nurse/</w:t>
            </w:r>
            <w:r w:rsidR="000A3ED2">
              <w:t>Classification</w:t>
            </w:r>
          </w:p>
        </w:tc>
      </w:tr>
      <w:tr w:rsidR="009A6639" w14:paraId="1ABBBDF7" w14:textId="77777777" w:rsidTr="000714FB">
        <w:tblPrEx>
          <w:tblCellMar>
            <w:top w:w="46" w:type="dxa"/>
            <w:right w:w="59" w:type="dxa"/>
          </w:tblCellMar>
        </w:tblPrEx>
        <w:trPr>
          <w:trHeight w:val="578"/>
        </w:trPr>
        <w:tc>
          <w:tcPr>
            <w:tcW w:w="7898" w:type="dxa"/>
            <w:tcBorders>
              <w:top w:val="single" w:sz="4" w:space="0" w:color="000000"/>
              <w:left w:val="single" w:sz="4" w:space="0" w:color="000000"/>
              <w:bottom w:val="single" w:sz="4" w:space="0" w:color="000000"/>
              <w:right w:val="nil"/>
            </w:tcBorders>
            <w:shd w:val="clear" w:color="auto" w:fill="D9D9D9"/>
            <w:vAlign w:val="center"/>
          </w:tcPr>
          <w:p w14:paraId="3ECFDD1B" w14:textId="77777777" w:rsidR="009A6639" w:rsidRDefault="00AA1688">
            <w:r>
              <w:rPr>
                <w:sz w:val="32"/>
              </w:rPr>
              <w:t xml:space="preserve">Court </w:t>
            </w:r>
          </w:p>
        </w:tc>
        <w:tc>
          <w:tcPr>
            <w:tcW w:w="2897" w:type="dxa"/>
            <w:tcBorders>
              <w:top w:val="single" w:sz="4" w:space="0" w:color="000000"/>
              <w:left w:val="nil"/>
              <w:bottom w:val="single" w:sz="4" w:space="0" w:color="000000"/>
              <w:right w:val="single" w:sz="4" w:space="0" w:color="000000"/>
            </w:tcBorders>
            <w:shd w:val="clear" w:color="auto" w:fill="D9D9D9"/>
          </w:tcPr>
          <w:p w14:paraId="476221E9" w14:textId="77777777" w:rsidR="009A6639" w:rsidRDefault="009A6639"/>
        </w:tc>
      </w:tr>
      <w:tr w:rsidR="009A6639" w14:paraId="3932297E" w14:textId="77777777" w:rsidTr="000714FB">
        <w:tblPrEx>
          <w:tblCellMar>
            <w:top w:w="46" w:type="dxa"/>
            <w:right w:w="59" w:type="dxa"/>
          </w:tblCellMar>
        </w:tblPrEx>
        <w:trPr>
          <w:trHeight w:val="748"/>
        </w:trPr>
        <w:tc>
          <w:tcPr>
            <w:tcW w:w="7898" w:type="dxa"/>
            <w:tcBorders>
              <w:top w:val="single" w:sz="4" w:space="0" w:color="000000"/>
              <w:left w:val="single" w:sz="4" w:space="0" w:color="000000"/>
              <w:bottom w:val="single" w:sz="4" w:space="0" w:color="000000"/>
              <w:right w:val="single" w:sz="4" w:space="0" w:color="000000"/>
            </w:tcBorders>
          </w:tcPr>
          <w:p w14:paraId="2F7369CC" w14:textId="1937B8E5" w:rsidR="009A6639" w:rsidRPr="00FC1819" w:rsidRDefault="006B5E88" w:rsidP="00A31435">
            <w:pPr>
              <w:pStyle w:val="ListParagraph"/>
              <w:numPr>
                <w:ilvl w:val="0"/>
                <w:numId w:val="28"/>
              </w:numPr>
            </w:pPr>
            <w:r>
              <w:t xml:space="preserve">The access to in person court appearances may change throughout the pandemic. </w:t>
            </w:r>
            <w:r w:rsidR="001D0B4A">
              <w:t>This in-</w:t>
            </w:r>
            <w:r w:rsidR="002A423A">
              <w:t xml:space="preserve">person court appearance will be limited to those patients who are not currently in medical isolation or quarantine. </w:t>
            </w:r>
            <w:r w:rsidR="001D0B4A">
              <w:t xml:space="preserve">New-book quarantine patients will be permitted to go to first appearance in-person after a negative COVID-19 test. </w:t>
            </w:r>
            <w:r>
              <w:t xml:space="preserve">This process will be guided by recommendations from each jurisdiction such as county or federal court. </w:t>
            </w:r>
          </w:p>
        </w:tc>
        <w:tc>
          <w:tcPr>
            <w:tcW w:w="2897" w:type="dxa"/>
            <w:tcBorders>
              <w:top w:val="single" w:sz="4" w:space="0" w:color="000000"/>
              <w:left w:val="single" w:sz="4" w:space="0" w:color="000000"/>
              <w:bottom w:val="single" w:sz="4" w:space="0" w:color="000000"/>
              <w:right w:val="single" w:sz="4" w:space="0" w:color="000000"/>
            </w:tcBorders>
          </w:tcPr>
          <w:p w14:paraId="79AE925E" w14:textId="144C7C73" w:rsidR="009A6639" w:rsidRDefault="006B5E88">
            <w:pPr>
              <w:ind w:left="1"/>
            </w:pPr>
            <w:r>
              <w:t xml:space="preserve"> Or </w:t>
            </w:r>
            <w:r w:rsidR="00AA1688">
              <w:t xml:space="preserve">Captains/ Judges </w:t>
            </w:r>
          </w:p>
        </w:tc>
      </w:tr>
      <w:tr w:rsidR="009A6639" w14:paraId="0040CFFE" w14:textId="77777777" w:rsidTr="00216987">
        <w:tblPrEx>
          <w:tblCellMar>
            <w:top w:w="46" w:type="dxa"/>
            <w:right w:w="59" w:type="dxa"/>
          </w:tblCellMar>
        </w:tblPrEx>
        <w:trPr>
          <w:trHeight w:val="916"/>
        </w:trPr>
        <w:tc>
          <w:tcPr>
            <w:tcW w:w="7898" w:type="dxa"/>
            <w:tcBorders>
              <w:top w:val="single" w:sz="4" w:space="0" w:color="000000"/>
              <w:left w:val="single" w:sz="4" w:space="0" w:color="000000"/>
              <w:bottom w:val="single" w:sz="4" w:space="0" w:color="000000"/>
              <w:right w:val="single" w:sz="4" w:space="0" w:color="000000"/>
            </w:tcBorders>
          </w:tcPr>
          <w:p w14:paraId="546E9EAA" w14:textId="381BAA98" w:rsidR="009A6639" w:rsidRDefault="00FC1819" w:rsidP="00A31435">
            <w:pPr>
              <w:pStyle w:val="ListParagraph"/>
              <w:numPr>
                <w:ilvl w:val="0"/>
                <w:numId w:val="28"/>
              </w:numPr>
              <w:ind w:right="13"/>
            </w:pPr>
            <w:r>
              <w:t>Patients</w:t>
            </w:r>
            <w:r w:rsidR="00AA1688">
              <w:t xml:space="preserve"> displaying symptoms of COVID-19 or Influenza (</w:t>
            </w:r>
            <w:r w:rsidR="00AA1688" w:rsidRPr="009E60CD">
              <w:rPr>
                <w:b/>
                <w:shd w:val="clear" w:color="auto" w:fill="FF0000"/>
              </w:rPr>
              <w:t>RED</w:t>
            </w:r>
            <w:r w:rsidR="00AA1688">
              <w:t>), positive for COVID-19 (</w:t>
            </w:r>
            <w:r w:rsidR="00AA1688" w:rsidRPr="009E60CD">
              <w:rPr>
                <w:b/>
                <w:shd w:val="clear" w:color="auto" w:fill="8B0000"/>
              </w:rPr>
              <w:t>DARK RED</w:t>
            </w:r>
            <w:r w:rsidR="00AA1688">
              <w:t>) and/or positive for influenza (</w:t>
            </w:r>
            <w:r w:rsidR="00AA1688" w:rsidRPr="009E60CD">
              <w:rPr>
                <w:shd w:val="clear" w:color="auto" w:fill="800080"/>
              </w:rPr>
              <w:t>PURPLE</w:t>
            </w:r>
            <w:r w:rsidR="001D0B4A">
              <w:t>) will</w:t>
            </w:r>
            <w:r w:rsidR="00AA1688">
              <w:t xml:space="preserve"> be prevented from going to court until they are out </w:t>
            </w:r>
            <w:r w:rsidR="001D0B4A">
              <w:t>of medical</w:t>
            </w:r>
            <w:r>
              <w:t xml:space="preserve"> </w:t>
            </w:r>
            <w:r w:rsidR="00216987">
              <w:t>isolation.</w:t>
            </w:r>
          </w:p>
        </w:tc>
        <w:tc>
          <w:tcPr>
            <w:tcW w:w="2897" w:type="dxa"/>
            <w:tcBorders>
              <w:top w:val="single" w:sz="4" w:space="0" w:color="000000"/>
              <w:left w:val="single" w:sz="4" w:space="0" w:color="000000"/>
              <w:bottom w:val="single" w:sz="4" w:space="0" w:color="000000"/>
              <w:right w:val="single" w:sz="4" w:space="0" w:color="000000"/>
            </w:tcBorders>
          </w:tcPr>
          <w:p w14:paraId="32C9BC12" w14:textId="109EDF86" w:rsidR="009A6639" w:rsidRDefault="00AA1688" w:rsidP="00216987">
            <w:pPr>
              <w:ind w:left="1"/>
            </w:pPr>
            <w:r>
              <w:t>Medical Director/Captains</w:t>
            </w:r>
          </w:p>
        </w:tc>
      </w:tr>
      <w:tr w:rsidR="009A6639" w14:paraId="730D352B" w14:textId="77777777" w:rsidTr="000714FB">
        <w:tblPrEx>
          <w:tblCellMar>
            <w:top w:w="46" w:type="dxa"/>
            <w:right w:w="59" w:type="dxa"/>
          </w:tblCellMar>
        </w:tblPrEx>
        <w:trPr>
          <w:trHeight w:val="748"/>
        </w:trPr>
        <w:tc>
          <w:tcPr>
            <w:tcW w:w="7898" w:type="dxa"/>
            <w:tcBorders>
              <w:top w:val="single" w:sz="4" w:space="0" w:color="000000"/>
              <w:left w:val="single" w:sz="4" w:space="0" w:color="000000"/>
              <w:bottom w:val="single" w:sz="4" w:space="0" w:color="000000"/>
              <w:right w:val="single" w:sz="4" w:space="0" w:color="000000"/>
            </w:tcBorders>
          </w:tcPr>
          <w:p w14:paraId="5177E165" w14:textId="6B5F10E5" w:rsidR="009A6639" w:rsidRDefault="002A423A" w:rsidP="00C20051">
            <w:pPr>
              <w:pStyle w:val="ListParagraph"/>
              <w:numPr>
                <w:ilvl w:val="0"/>
                <w:numId w:val="28"/>
              </w:numPr>
            </w:pPr>
            <w:r>
              <w:t>Persons under quarantine (</w:t>
            </w:r>
            <w:r w:rsidRPr="009E60CD">
              <w:rPr>
                <w:b/>
                <w:shd w:val="clear" w:color="auto" w:fill="FFFF00"/>
              </w:rPr>
              <w:t>YELLOW</w:t>
            </w:r>
            <w:r w:rsidRPr="007D5F73">
              <w:t>)</w:t>
            </w:r>
            <w:r>
              <w:t xml:space="preserve"> may be allowed to go to </w:t>
            </w:r>
            <w:proofErr w:type="gramStart"/>
            <w:r>
              <w:t>a  court</w:t>
            </w:r>
            <w:proofErr w:type="gramEnd"/>
            <w:r>
              <w:t xml:space="preserve"> appearance if this can be done safely</w:t>
            </w:r>
            <w:r w:rsidR="00C20051">
              <w:t>.</w:t>
            </w:r>
            <w:r>
              <w:t xml:space="preserve">. Any incarcerated patient that leaves a quarantined area will undergo a rapid test prior to </w:t>
            </w:r>
            <w:proofErr w:type="gramStart"/>
            <w:r>
              <w:t>the  court</w:t>
            </w:r>
            <w:proofErr w:type="gramEnd"/>
            <w:r>
              <w:t xml:space="preserve"> appearance and must have a symptom screen prior to movement. Those patients that are found to be symptomatic will be changed to a RED medical status and medically isolated, making them unavailable to go to court until they clear medical isolation. </w:t>
            </w:r>
            <w:r w:rsidR="00AA1688">
              <w:t xml:space="preserve"> </w:t>
            </w:r>
          </w:p>
        </w:tc>
        <w:tc>
          <w:tcPr>
            <w:tcW w:w="2897" w:type="dxa"/>
            <w:tcBorders>
              <w:top w:val="single" w:sz="4" w:space="0" w:color="000000"/>
              <w:left w:val="single" w:sz="4" w:space="0" w:color="000000"/>
              <w:bottom w:val="single" w:sz="4" w:space="0" w:color="000000"/>
              <w:right w:val="single" w:sz="4" w:space="0" w:color="000000"/>
            </w:tcBorders>
          </w:tcPr>
          <w:p w14:paraId="7F0EBA47" w14:textId="77777777" w:rsidR="009A6639" w:rsidRDefault="00AA1688">
            <w:pPr>
              <w:ind w:left="1"/>
            </w:pPr>
            <w:r>
              <w:t xml:space="preserve">Medical Director/Captains </w:t>
            </w:r>
          </w:p>
        </w:tc>
      </w:tr>
      <w:tr w:rsidR="009A6639" w14:paraId="3886EF39" w14:textId="77777777" w:rsidTr="000714FB">
        <w:tblPrEx>
          <w:tblCellMar>
            <w:top w:w="46" w:type="dxa"/>
            <w:right w:w="59" w:type="dxa"/>
          </w:tblCellMar>
        </w:tblPrEx>
        <w:trPr>
          <w:trHeight w:val="578"/>
        </w:trPr>
        <w:tc>
          <w:tcPr>
            <w:tcW w:w="7898" w:type="dxa"/>
            <w:tcBorders>
              <w:top w:val="single" w:sz="4" w:space="0" w:color="000000"/>
              <w:left w:val="single" w:sz="4" w:space="0" w:color="000000"/>
              <w:bottom w:val="single" w:sz="4" w:space="0" w:color="000000"/>
              <w:right w:val="nil"/>
            </w:tcBorders>
            <w:shd w:val="clear" w:color="auto" w:fill="D9D9D9"/>
            <w:vAlign w:val="center"/>
          </w:tcPr>
          <w:p w14:paraId="5CBDAABB" w14:textId="77777777" w:rsidR="009A6639" w:rsidRDefault="00AA1688">
            <w:r>
              <w:rPr>
                <w:sz w:val="32"/>
              </w:rPr>
              <w:t xml:space="preserve">Visiting/Attorneys </w:t>
            </w:r>
          </w:p>
        </w:tc>
        <w:tc>
          <w:tcPr>
            <w:tcW w:w="2897" w:type="dxa"/>
            <w:tcBorders>
              <w:top w:val="single" w:sz="4" w:space="0" w:color="000000"/>
              <w:left w:val="nil"/>
              <w:bottom w:val="single" w:sz="4" w:space="0" w:color="000000"/>
              <w:right w:val="single" w:sz="4" w:space="0" w:color="000000"/>
            </w:tcBorders>
            <w:shd w:val="clear" w:color="auto" w:fill="D9D9D9"/>
          </w:tcPr>
          <w:p w14:paraId="734BA85D" w14:textId="77777777" w:rsidR="009A6639" w:rsidRDefault="009A6639"/>
        </w:tc>
      </w:tr>
      <w:tr w:rsidR="009A6639" w14:paraId="7EC0E798" w14:textId="77777777" w:rsidTr="000714FB">
        <w:tblPrEx>
          <w:tblCellMar>
            <w:top w:w="46" w:type="dxa"/>
            <w:right w:w="59" w:type="dxa"/>
          </w:tblCellMar>
        </w:tblPrEx>
        <w:trPr>
          <w:trHeight w:val="440"/>
        </w:trPr>
        <w:tc>
          <w:tcPr>
            <w:tcW w:w="7898" w:type="dxa"/>
            <w:tcBorders>
              <w:top w:val="single" w:sz="4" w:space="0" w:color="000000"/>
              <w:left w:val="single" w:sz="4" w:space="0" w:color="000000"/>
              <w:bottom w:val="single" w:sz="4" w:space="0" w:color="000000"/>
              <w:right w:val="single" w:sz="4" w:space="0" w:color="000000"/>
            </w:tcBorders>
          </w:tcPr>
          <w:p w14:paraId="2B9425DD" w14:textId="207042C1" w:rsidR="009A6639" w:rsidRDefault="002A423A" w:rsidP="00A31435">
            <w:pPr>
              <w:pStyle w:val="ListParagraph"/>
              <w:numPr>
                <w:ilvl w:val="0"/>
                <w:numId w:val="29"/>
              </w:numPr>
            </w:pPr>
            <w:r>
              <w:t>A</w:t>
            </w:r>
            <w:r w:rsidR="00DC1EC8">
              <w:t>ttorney visits may be limited to non-contact only during times with high community transmission and/or times of an active outbreak within the jail.</w:t>
            </w:r>
          </w:p>
        </w:tc>
        <w:tc>
          <w:tcPr>
            <w:tcW w:w="2897" w:type="dxa"/>
            <w:tcBorders>
              <w:top w:val="single" w:sz="4" w:space="0" w:color="000000"/>
              <w:left w:val="single" w:sz="4" w:space="0" w:color="000000"/>
              <w:bottom w:val="single" w:sz="4" w:space="0" w:color="000000"/>
              <w:right w:val="single" w:sz="4" w:space="0" w:color="000000"/>
            </w:tcBorders>
          </w:tcPr>
          <w:p w14:paraId="6D7D660D" w14:textId="77777777" w:rsidR="009A6639" w:rsidRDefault="00AA1688">
            <w:pPr>
              <w:ind w:left="1"/>
            </w:pPr>
            <w:r>
              <w:t xml:space="preserve">Medical Director/Captains </w:t>
            </w:r>
          </w:p>
        </w:tc>
      </w:tr>
      <w:tr w:rsidR="009A6639" w14:paraId="0B89CD75" w14:textId="77777777" w:rsidTr="000714FB">
        <w:tblPrEx>
          <w:tblCellMar>
            <w:top w:w="46" w:type="dxa"/>
            <w:right w:w="59" w:type="dxa"/>
          </w:tblCellMar>
        </w:tblPrEx>
        <w:trPr>
          <w:trHeight w:val="439"/>
        </w:trPr>
        <w:tc>
          <w:tcPr>
            <w:tcW w:w="7898" w:type="dxa"/>
            <w:tcBorders>
              <w:top w:val="single" w:sz="4" w:space="0" w:color="000000"/>
              <w:left w:val="single" w:sz="4" w:space="0" w:color="000000"/>
              <w:bottom w:val="single" w:sz="4" w:space="0" w:color="000000"/>
              <w:right w:val="single" w:sz="4" w:space="0" w:color="000000"/>
            </w:tcBorders>
            <w:vAlign w:val="center"/>
          </w:tcPr>
          <w:p w14:paraId="4981C18E" w14:textId="29C433A1" w:rsidR="009A6639" w:rsidRDefault="00DC1EC8" w:rsidP="00A31435">
            <w:pPr>
              <w:pStyle w:val="ListParagraph"/>
              <w:numPr>
                <w:ilvl w:val="0"/>
                <w:numId w:val="29"/>
              </w:numPr>
            </w:pPr>
            <w:r>
              <w:t xml:space="preserve">Visiting may be affected during the pandemic. Guidance for when visiting will be discontinued and then subsequently resumed will be done with collaboration with the ACPHD and CDC guidance based on community transmission rates and outbreaks within the jail. </w:t>
            </w:r>
            <w:r w:rsidR="00397179">
              <w:t>V</w:t>
            </w:r>
            <w:r w:rsidR="00F374A3">
              <w:t>isiting</w:t>
            </w:r>
            <w:r w:rsidR="00AE5D58">
              <w:t xml:space="preserve"> will be suspended when the facility has a confirmed outbreak in more than two regular housing units. </w:t>
            </w:r>
            <w:r>
              <w:t xml:space="preserve"> </w:t>
            </w:r>
            <w:r w:rsidR="00AA1688">
              <w:t xml:space="preserve"> </w:t>
            </w:r>
          </w:p>
        </w:tc>
        <w:tc>
          <w:tcPr>
            <w:tcW w:w="2897" w:type="dxa"/>
            <w:tcBorders>
              <w:top w:val="single" w:sz="4" w:space="0" w:color="000000"/>
              <w:left w:val="single" w:sz="4" w:space="0" w:color="000000"/>
              <w:bottom w:val="single" w:sz="4" w:space="0" w:color="000000"/>
              <w:right w:val="single" w:sz="4" w:space="0" w:color="000000"/>
            </w:tcBorders>
          </w:tcPr>
          <w:p w14:paraId="11EB50DC" w14:textId="77777777" w:rsidR="009A6639" w:rsidRDefault="00AA1688">
            <w:pPr>
              <w:ind w:left="1"/>
            </w:pPr>
            <w:r>
              <w:t xml:space="preserve">Medical Director/Captains </w:t>
            </w:r>
          </w:p>
        </w:tc>
      </w:tr>
      <w:tr w:rsidR="009A6639" w14:paraId="022F1577" w14:textId="77777777" w:rsidTr="000714FB">
        <w:tblPrEx>
          <w:tblCellMar>
            <w:top w:w="46" w:type="dxa"/>
            <w:right w:w="59" w:type="dxa"/>
          </w:tblCellMar>
        </w:tblPrEx>
        <w:trPr>
          <w:trHeight w:val="578"/>
        </w:trPr>
        <w:tc>
          <w:tcPr>
            <w:tcW w:w="7898" w:type="dxa"/>
            <w:tcBorders>
              <w:top w:val="single" w:sz="4" w:space="0" w:color="000000"/>
              <w:left w:val="single" w:sz="4" w:space="0" w:color="000000"/>
              <w:bottom w:val="single" w:sz="4" w:space="0" w:color="000000"/>
              <w:right w:val="nil"/>
            </w:tcBorders>
            <w:shd w:val="clear" w:color="auto" w:fill="D9D9D9"/>
            <w:vAlign w:val="center"/>
          </w:tcPr>
          <w:p w14:paraId="409BCA8F" w14:textId="77777777" w:rsidR="009A6639" w:rsidRDefault="00AA1688">
            <w:r>
              <w:rPr>
                <w:sz w:val="32"/>
              </w:rPr>
              <w:t xml:space="preserve">Programs </w:t>
            </w:r>
          </w:p>
        </w:tc>
        <w:tc>
          <w:tcPr>
            <w:tcW w:w="2897" w:type="dxa"/>
            <w:tcBorders>
              <w:top w:val="single" w:sz="4" w:space="0" w:color="000000"/>
              <w:left w:val="nil"/>
              <w:bottom w:val="single" w:sz="4" w:space="0" w:color="000000"/>
              <w:right w:val="single" w:sz="4" w:space="0" w:color="000000"/>
            </w:tcBorders>
            <w:shd w:val="clear" w:color="auto" w:fill="D9D9D9"/>
          </w:tcPr>
          <w:p w14:paraId="33B6AD9C" w14:textId="77777777" w:rsidR="009A6639" w:rsidRDefault="00AA1688">
            <w:pPr>
              <w:ind w:left="1"/>
            </w:pPr>
            <w:r>
              <w:t xml:space="preserve"> </w:t>
            </w:r>
          </w:p>
        </w:tc>
      </w:tr>
      <w:tr w:rsidR="009A6639" w14:paraId="3710316F" w14:textId="77777777" w:rsidTr="000714FB">
        <w:tblPrEx>
          <w:tblCellMar>
            <w:top w:w="46" w:type="dxa"/>
            <w:right w:w="59" w:type="dxa"/>
          </w:tblCellMar>
        </w:tblPrEx>
        <w:trPr>
          <w:trHeight w:val="1058"/>
        </w:trPr>
        <w:tc>
          <w:tcPr>
            <w:tcW w:w="7898" w:type="dxa"/>
            <w:tcBorders>
              <w:top w:val="single" w:sz="4" w:space="0" w:color="000000"/>
              <w:left w:val="single" w:sz="4" w:space="0" w:color="000000"/>
              <w:bottom w:val="single" w:sz="4" w:space="0" w:color="000000"/>
              <w:right w:val="single" w:sz="4" w:space="0" w:color="000000"/>
            </w:tcBorders>
          </w:tcPr>
          <w:p w14:paraId="635716E6" w14:textId="2FB23C84" w:rsidR="009A6639" w:rsidRDefault="00AA1688" w:rsidP="00A31435">
            <w:pPr>
              <w:pStyle w:val="ListParagraph"/>
              <w:numPr>
                <w:ilvl w:val="0"/>
                <w:numId w:val="30"/>
              </w:numPr>
            </w:pPr>
            <w:r>
              <w:lastRenderedPageBreak/>
              <w:t>Programs and classes</w:t>
            </w:r>
            <w:r w:rsidR="00DC1EC8">
              <w:t xml:space="preserve"> may be restricted during the pandemic.</w:t>
            </w:r>
            <w:r>
              <w:t xml:space="preserve"> </w:t>
            </w:r>
            <w:r w:rsidR="00DC1EC8">
              <w:t>Guidance for when classes will be offered</w:t>
            </w:r>
            <w:r w:rsidR="000D5A32">
              <w:t xml:space="preserve"> and how programming will be conducted</w:t>
            </w:r>
            <w:r w:rsidR="00DC1EC8">
              <w:t xml:space="preserve"> will be done with collaboration with the ACPHD and CDC guidance based on community transmission rates and outbreaks within the jail. </w:t>
            </w:r>
            <w:r>
              <w:t xml:space="preserve"> </w:t>
            </w:r>
            <w:r>
              <w:tab/>
              <w:t xml:space="preserve"> </w:t>
            </w:r>
            <w:r>
              <w:tab/>
              <w:t xml:space="preserve"> </w:t>
            </w:r>
          </w:p>
        </w:tc>
        <w:tc>
          <w:tcPr>
            <w:tcW w:w="2897" w:type="dxa"/>
            <w:tcBorders>
              <w:top w:val="single" w:sz="4" w:space="0" w:color="000000"/>
              <w:left w:val="single" w:sz="4" w:space="0" w:color="000000"/>
              <w:bottom w:val="single" w:sz="4" w:space="0" w:color="000000"/>
              <w:right w:val="single" w:sz="4" w:space="0" w:color="000000"/>
            </w:tcBorders>
          </w:tcPr>
          <w:p w14:paraId="1F1656E4" w14:textId="77777777" w:rsidR="009A6639" w:rsidRDefault="00AA1688">
            <w:pPr>
              <w:ind w:left="1"/>
            </w:pPr>
            <w:r>
              <w:t xml:space="preserve">Captains </w:t>
            </w:r>
          </w:p>
        </w:tc>
      </w:tr>
      <w:tr w:rsidR="009A6639" w14:paraId="1DF5124F" w14:textId="77777777" w:rsidTr="000714FB">
        <w:tblPrEx>
          <w:tblCellMar>
            <w:top w:w="46" w:type="dxa"/>
            <w:right w:w="59" w:type="dxa"/>
          </w:tblCellMar>
        </w:tblPrEx>
        <w:trPr>
          <w:trHeight w:val="576"/>
        </w:trPr>
        <w:tc>
          <w:tcPr>
            <w:tcW w:w="7898" w:type="dxa"/>
            <w:tcBorders>
              <w:top w:val="single" w:sz="4" w:space="0" w:color="000000"/>
              <w:left w:val="single" w:sz="4" w:space="0" w:color="000000"/>
              <w:bottom w:val="single" w:sz="4" w:space="0" w:color="000000"/>
              <w:right w:val="nil"/>
            </w:tcBorders>
            <w:shd w:val="clear" w:color="auto" w:fill="D9D9D9"/>
            <w:vAlign w:val="center"/>
          </w:tcPr>
          <w:p w14:paraId="0345498B" w14:textId="77777777" w:rsidR="009A6639" w:rsidRDefault="00AA1688">
            <w:r>
              <w:rPr>
                <w:sz w:val="32"/>
              </w:rPr>
              <w:t xml:space="preserve">Weekenders </w:t>
            </w:r>
          </w:p>
        </w:tc>
        <w:tc>
          <w:tcPr>
            <w:tcW w:w="2897" w:type="dxa"/>
            <w:tcBorders>
              <w:top w:val="single" w:sz="4" w:space="0" w:color="000000"/>
              <w:left w:val="nil"/>
              <w:bottom w:val="single" w:sz="4" w:space="0" w:color="000000"/>
              <w:right w:val="single" w:sz="4" w:space="0" w:color="000000"/>
            </w:tcBorders>
            <w:shd w:val="clear" w:color="auto" w:fill="D9D9D9"/>
          </w:tcPr>
          <w:p w14:paraId="14230149" w14:textId="77777777" w:rsidR="009A6639" w:rsidRDefault="00AA1688">
            <w:pPr>
              <w:ind w:left="1"/>
            </w:pPr>
            <w:r>
              <w:t xml:space="preserve"> </w:t>
            </w:r>
          </w:p>
        </w:tc>
      </w:tr>
      <w:tr w:rsidR="009A6639" w14:paraId="5337D3DA" w14:textId="77777777" w:rsidTr="000714FB">
        <w:tblPrEx>
          <w:tblCellMar>
            <w:top w:w="46" w:type="dxa"/>
            <w:right w:w="59" w:type="dxa"/>
          </w:tblCellMar>
        </w:tblPrEx>
        <w:trPr>
          <w:trHeight w:val="751"/>
        </w:trPr>
        <w:tc>
          <w:tcPr>
            <w:tcW w:w="7898" w:type="dxa"/>
            <w:tcBorders>
              <w:top w:val="single" w:sz="4" w:space="0" w:color="000000"/>
              <w:left w:val="single" w:sz="4" w:space="0" w:color="000000"/>
              <w:bottom w:val="single" w:sz="4" w:space="0" w:color="000000"/>
              <w:right w:val="single" w:sz="4" w:space="0" w:color="000000"/>
            </w:tcBorders>
          </w:tcPr>
          <w:p w14:paraId="5DCC2170" w14:textId="28AB19E4" w:rsidR="009A6639" w:rsidRDefault="00AA1688" w:rsidP="00A31435">
            <w:pPr>
              <w:pStyle w:val="ListParagraph"/>
              <w:numPr>
                <w:ilvl w:val="0"/>
                <w:numId w:val="31"/>
              </w:numPr>
            </w:pPr>
            <w:r>
              <w:t>The weekender program</w:t>
            </w:r>
            <w:r w:rsidR="000D5A32">
              <w:t xml:space="preserve"> is a function of the court section and subjected to guidance from the court. Currently the weekender program is suspended</w:t>
            </w:r>
            <w:r>
              <w:t xml:space="preserve">.  </w:t>
            </w:r>
          </w:p>
        </w:tc>
        <w:tc>
          <w:tcPr>
            <w:tcW w:w="2897" w:type="dxa"/>
            <w:tcBorders>
              <w:top w:val="single" w:sz="4" w:space="0" w:color="000000"/>
              <w:left w:val="single" w:sz="4" w:space="0" w:color="000000"/>
              <w:bottom w:val="single" w:sz="4" w:space="0" w:color="000000"/>
              <w:right w:val="single" w:sz="4" w:space="0" w:color="000000"/>
            </w:tcBorders>
          </w:tcPr>
          <w:p w14:paraId="7B2B9D20" w14:textId="77777777" w:rsidR="009A6639" w:rsidRDefault="00AA1688">
            <w:pPr>
              <w:ind w:left="1"/>
            </w:pPr>
            <w:r>
              <w:t xml:space="preserve">Captains/ Judges </w:t>
            </w:r>
          </w:p>
        </w:tc>
      </w:tr>
      <w:tr w:rsidR="009A6639" w14:paraId="20F2C4E3" w14:textId="77777777" w:rsidTr="000714FB">
        <w:tblPrEx>
          <w:tblCellMar>
            <w:top w:w="46" w:type="dxa"/>
            <w:right w:w="59" w:type="dxa"/>
          </w:tblCellMar>
        </w:tblPrEx>
        <w:trPr>
          <w:trHeight w:val="576"/>
        </w:trPr>
        <w:tc>
          <w:tcPr>
            <w:tcW w:w="7898" w:type="dxa"/>
            <w:tcBorders>
              <w:top w:val="single" w:sz="4" w:space="0" w:color="000000"/>
              <w:left w:val="single" w:sz="4" w:space="0" w:color="000000"/>
              <w:bottom w:val="single" w:sz="4" w:space="0" w:color="000000"/>
              <w:right w:val="nil"/>
            </w:tcBorders>
            <w:shd w:val="clear" w:color="auto" w:fill="D9D9D9"/>
            <w:vAlign w:val="center"/>
          </w:tcPr>
          <w:p w14:paraId="1FC73C85" w14:textId="77777777" w:rsidR="009A6639" w:rsidRDefault="00AA1688">
            <w:r>
              <w:rPr>
                <w:sz w:val="32"/>
              </w:rPr>
              <w:t xml:space="preserve">Non-Essential Workers/Outside Contractors </w:t>
            </w:r>
          </w:p>
        </w:tc>
        <w:tc>
          <w:tcPr>
            <w:tcW w:w="2897" w:type="dxa"/>
            <w:tcBorders>
              <w:top w:val="single" w:sz="4" w:space="0" w:color="000000"/>
              <w:left w:val="nil"/>
              <w:bottom w:val="single" w:sz="4" w:space="0" w:color="000000"/>
              <w:right w:val="single" w:sz="4" w:space="0" w:color="000000"/>
            </w:tcBorders>
            <w:shd w:val="clear" w:color="auto" w:fill="D9D9D9"/>
          </w:tcPr>
          <w:p w14:paraId="39698A7E" w14:textId="77777777" w:rsidR="009A6639" w:rsidRDefault="009A6639"/>
        </w:tc>
      </w:tr>
      <w:tr w:rsidR="009A6639" w14:paraId="7C15D4C0" w14:textId="77777777" w:rsidTr="000714FB">
        <w:tblPrEx>
          <w:tblCellMar>
            <w:top w:w="46" w:type="dxa"/>
            <w:right w:w="59" w:type="dxa"/>
          </w:tblCellMar>
        </w:tblPrEx>
        <w:trPr>
          <w:trHeight w:val="752"/>
        </w:trPr>
        <w:tc>
          <w:tcPr>
            <w:tcW w:w="7898" w:type="dxa"/>
            <w:tcBorders>
              <w:top w:val="single" w:sz="4" w:space="0" w:color="000000"/>
              <w:left w:val="single" w:sz="4" w:space="0" w:color="000000"/>
              <w:bottom w:val="single" w:sz="4" w:space="0" w:color="000000"/>
              <w:right w:val="single" w:sz="4" w:space="0" w:color="000000"/>
            </w:tcBorders>
          </w:tcPr>
          <w:p w14:paraId="1C780C63" w14:textId="37AF3AB7" w:rsidR="009A6639" w:rsidRDefault="00AA1688" w:rsidP="00A31435">
            <w:pPr>
              <w:pStyle w:val="ListParagraph"/>
              <w:numPr>
                <w:ilvl w:val="0"/>
                <w:numId w:val="32"/>
              </w:numPr>
            </w:pPr>
            <w:r>
              <w:t xml:space="preserve">Currently all workers at SRJ are considered to be essential to operations and will be allowed into the facility.  </w:t>
            </w:r>
          </w:p>
        </w:tc>
        <w:tc>
          <w:tcPr>
            <w:tcW w:w="2897" w:type="dxa"/>
            <w:tcBorders>
              <w:top w:val="single" w:sz="4" w:space="0" w:color="000000"/>
              <w:left w:val="single" w:sz="4" w:space="0" w:color="000000"/>
              <w:bottom w:val="single" w:sz="4" w:space="0" w:color="000000"/>
              <w:right w:val="single" w:sz="4" w:space="0" w:color="000000"/>
            </w:tcBorders>
          </w:tcPr>
          <w:p w14:paraId="447FF639" w14:textId="77777777" w:rsidR="009A6639" w:rsidRDefault="00AA1688">
            <w:pPr>
              <w:ind w:left="1"/>
            </w:pPr>
            <w:r>
              <w:t xml:space="preserve">Captains </w:t>
            </w:r>
          </w:p>
        </w:tc>
      </w:tr>
      <w:tr w:rsidR="009A6639" w14:paraId="4D6E698D" w14:textId="77777777" w:rsidTr="000714FB">
        <w:tblPrEx>
          <w:tblCellMar>
            <w:top w:w="46" w:type="dxa"/>
            <w:right w:w="59" w:type="dxa"/>
          </w:tblCellMar>
        </w:tblPrEx>
        <w:trPr>
          <w:trHeight w:val="576"/>
        </w:trPr>
        <w:tc>
          <w:tcPr>
            <w:tcW w:w="7898" w:type="dxa"/>
            <w:tcBorders>
              <w:top w:val="single" w:sz="4" w:space="0" w:color="000000"/>
              <w:left w:val="single" w:sz="4" w:space="0" w:color="000000"/>
              <w:bottom w:val="single" w:sz="4" w:space="0" w:color="000000"/>
              <w:right w:val="nil"/>
            </w:tcBorders>
            <w:shd w:val="clear" w:color="auto" w:fill="D9D9D9"/>
            <w:vAlign w:val="center"/>
          </w:tcPr>
          <w:p w14:paraId="6C8FC71A" w14:textId="77777777" w:rsidR="009A6639" w:rsidRDefault="00AA1688">
            <w:r>
              <w:rPr>
                <w:sz w:val="32"/>
              </w:rPr>
              <w:t xml:space="preserve">Transfers during Quarantine </w:t>
            </w:r>
          </w:p>
        </w:tc>
        <w:tc>
          <w:tcPr>
            <w:tcW w:w="2897" w:type="dxa"/>
            <w:tcBorders>
              <w:top w:val="single" w:sz="4" w:space="0" w:color="000000"/>
              <w:left w:val="nil"/>
              <w:bottom w:val="single" w:sz="4" w:space="0" w:color="000000"/>
              <w:right w:val="single" w:sz="4" w:space="0" w:color="000000"/>
            </w:tcBorders>
            <w:shd w:val="clear" w:color="auto" w:fill="D9D9D9"/>
          </w:tcPr>
          <w:p w14:paraId="62D62C4D" w14:textId="77777777" w:rsidR="009A6639" w:rsidRDefault="00AA1688">
            <w:pPr>
              <w:ind w:left="1"/>
            </w:pPr>
            <w:r>
              <w:t xml:space="preserve"> </w:t>
            </w:r>
          </w:p>
        </w:tc>
      </w:tr>
      <w:tr w:rsidR="009A6639" w14:paraId="4E35627B" w14:textId="77777777" w:rsidTr="000714FB">
        <w:tblPrEx>
          <w:tblCellMar>
            <w:top w:w="46" w:type="dxa"/>
            <w:right w:w="59" w:type="dxa"/>
          </w:tblCellMar>
        </w:tblPrEx>
        <w:trPr>
          <w:trHeight w:val="1057"/>
        </w:trPr>
        <w:tc>
          <w:tcPr>
            <w:tcW w:w="7898" w:type="dxa"/>
            <w:tcBorders>
              <w:top w:val="single" w:sz="4" w:space="0" w:color="000000"/>
              <w:left w:val="single" w:sz="4" w:space="0" w:color="000000"/>
              <w:bottom w:val="single" w:sz="4" w:space="0" w:color="000000"/>
              <w:right w:val="single" w:sz="4" w:space="0" w:color="000000"/>
            </w:tcBorders>
          </w:tcPr>
          <w:p w14:paraId="1FD42F6D" w14:textId="1397AFF7" w:rsidR="009A6639" w:rsidRDefault="00AA1688" w:rsidP="00A31435">
            <w:pPr>
              <w:pStyle w:val="ListParagraph"/>
              <w:numPr>
                <w:ilvl w:val="0"/>
                <w:numId w:val="33"/>
              </w:numPr>
            </w:pPr>
            <w:r>
              <w:t xml:space="preserve">No inmates should be transferred from quarantined housing units until the quarantine has been lifted on that unit. The only exception to outside transfers is ED visits, Psych emergencies, and urgent/ emergent medical appointments. All </w:t>
            </w:r>
            <w:r w:rsidR="00494A26">
              <w:t xml:space="preserve">receiving facilities would be made aware of the patient’s medical status prior to transfer.  </w:t>
            </w:r>
          </w:p>
        </w:tc>
        <w:tc>
          <w:tcPr>
            <w:tcW w:w="2897" w:type="dxa"/>
            <w:tcBorders>
              <w:top w:val="single" w:sz="4" w:space="0" w:color="000000"/>
              <w:left w:val="single" w:sz="4" w:space="0" w:color="000000"/>
              <w:bottom w:val="single" w:sz="4" w:space="0" w:color="000000"/>
              <w:right w:val="single" w:sz="4" w:space="0" w:color="000000"/>
            </w:tcBorders>
          </w:tcPr>
          <w:p w14:paraId="2A2C1CF9" w14:textId="77777777" w:rsidR="009A6639" w:rsidRDefault="00AA1688">
            <w:pPr>
              <w:spacing w:after="18"/>
              <w:ind w:left="1"/>
            </w:pPr>
            <w:r>
              <w:t xml:space="preserve">Medical </w:t>
            </w:r>
          </w:p>
          <w:p w14:paraId="79605505" w14:textId="77777777" w:rsidR="009A6639" w:rsidRDefault="00AA1688">
            <w:pPr>
              <w:spacing w:after="16"/>
              <w:ind w:left="1"/>
            </w:pPr>
            <w:r>
              <w:t xml:space="preserve">Director/Captains/Watch </w:t>
            </w:r>
          </w:p>
          <w:p w14:paraId="7FAA957A" w14:textId="77777777" w:rsidR="009A6639" w:rsidRDefault="00AA1688">
            <w:pPr>
              <w:ind w:left="1"/>
            </w:pPr>
            <w:r>
              <w:t xml:space="preserve">Commanders </w:t>
            </w:r>
          </w:p>
        </w:tc>
      </w:tr>
      <w:tr w:rsidR="009A6639" w14:paraId="0F619A9E" w14:textId="77777777" w:rsidTr="000714FB">
        <w:tblPrEx>
          <w:tblCellMar>
            <w:top w:w="46" w:type="dxa"/>
            <w:left w:w="0" w:type="dxa"/>
            <w:right w:w="0" w:type="dxa"/>
          </w:tblCellMar>
        </w:tblPrEx>
        <w:trPr>
          <w:trHeight w:val="1366"/>
        </w:trPr>
        <w:tc>
          <w:tcPr>
            <w:tcW w:w="7898" w:type="dxa"/>
            <w:tcBorders>
              <w:top w:val="single" w:sz="4" w:space="0" w:color="000000"/>
              <w:left w:val="single" w:sz="4" w:space="0" w:color="000000"/>
              <w:bottom w:val="single" w:sz="4" w:space="0" w:color="000000"/>
              <w:right w:val="single" w:sz="4" w:space="0" w:color="000000"/>
            </w:tcBorders>
          </w:tcPr>
          <w:p w14:paraId="710FD795" w14:textId="502F6EB4" w:rsidR="009A6639" w:rsidRDefault="00AA1688" w:rsidP="00A31435">
            <w:pPr>
              <w:pStyle w:val="ListParagraph"/>
              <w:numPr>
                <w:ilvl w:val="0"/>
                <w:numId w:val="33"/>
              </w:numPr>
            </w:pPr>
            <w:r>
              <w:t xml:space="preserve">The list of inmates due for other facility transfers should be reviewed the night before to make sure none of the individuals are coming from quarantined units – If quarantined inmates are identified the Watch Commander should be notified as soon as possible. </w:t>
            </w:r>
            <w:r w:rsidR="00C75A8F">
              <w:t>The transfer may occur, but the receiving agency will be made aware of the status of the patient prior to transfer. Appropriate PPE will be made available for the patient to use during the transfer.</w:t>
            </w:r>
          </w:p>
        </w:tc>
        <w:tc>
          <w:tcPr>
            <w:tcW w:w="2897" w:type="dxa"/>
            <w:tcBorders>
              <w:top w:val="single" w:sz="4" w:space="0" w:color="000000"/>
              <w:left w:val="single" w:sz="4" w:space="0" w:color="000000"/>
              <w:bottom w:val="single" w:sz="4" w:space="0" w:color="000000"/>
              <w:right w:val="single" w:sz="4" w:space="0" w:color="000000"/>
            </w:tcBorders>
          </w:tcPr>
          <w:p w14:paraId="07CE533D" w14:textId="77777777" w:rsidR="009A6639" w:rsidRDefault="00AA1688">
            <w:pPr>
              <w:spacing w:after="19"/>
              <w:ind w:left="1"/>
            </w:pPr>
            <w:r>
              <w:t xml:space="preserve">Supervising RNs/ Watch </w:t>
            </w:r>
          </w:p>
          <w:p w14:paraId="115BF20D" w14:textId="77777777" w:rsidR="009A6639" w:rsidRDefault="00AA1688">
            <w:pPr>
              <w:ind w:left="1"/>
            </w:pPr>
            <w:r>
              <w:t xml:space="preserve">Commanders </w:t>
            </w:r>
          </w:p>
        </w:tc>
      </w:tr>
      <w:tr w:rsidR="009A6639" w14:paraId="05C43C38" w14:textId="77777777" w:rsidTr="000714FB">
        <w:tblPrEx>
          <w:tblCellMar>
            <w:top w:w="46" w:type="dxa"/>
            <w:left w:w="0" w:type="dxa"/>
            <w:right w:w="0" w:type="dxa"/>
          </w:tblCellMar>
        </w:tblPrEx>
        <w:trPr>
          <w:trHeight w:val="1366"/>
        </w:trPr>
        <w:tc>
          <w:tcPr>
            <w:tcW w:w="7898" w:type="dxa"/>
            <w:tcBorders>
              <w:top w:val="single" w:sz="4" w:space="0" w:color="000000"/>
              <w:left w:val="single" w:sz="4" w:space="0" w:color="000000"/>
              <w:bottom w:val="single" w:sz="4" w:space="0" w:color="000000"/>
              <w:right w:val="single" w:sz="4" w:space="0" w:color="000000"/>
            </w:tcBorders>
          </w:tcPr>
          <w:p w14:paraId="2E755439" w14:textId="098077A8" w:rsidR="009A6639" w:rsidRDefault="00AA1688" w:rsidP="00A31435">
            <w:pPr>
              <w:pStyle w:val="ListParagraph"/>
              <w:numPr>
                <w:ilvl w:val="0"/>
                <w:numId w:val="33"/>
              </w:numPr>
            </w:pPr>
            <w:r>
              <w:t xml:space="preserve">Inmates being transferred to other facilities from non-quarantined units should have a symptom screen and a temperature check (if applicable) before boarding the bus – symptomatic inmates </w:t>
            </w:r>
            <w:r w:rsidR="00C75A8F">
              <w:t>may transfer, if the receiving facility is aware and approves of the transfer with knowledge of the individual’s status</w:t>
            </w:r>
            <w:r>
              <w:t xml:space="preserve">. </w:t>
            </w:r>
          </w:p>
        </w:tc>
        <w:tc>
          <w:tcPr>
            <w:tcW w:w="2897" w:type="dxa"/>
            <w:tcBorders>
              <w:top w:val="single" w:sz="4" w:space="0" w:color="000000"/>
              <w:left w:val="single" w:sz="4" w:space="0" w:color="000000"/>
              <w:bottom w:val="single" w:sz="4" w:space="0" w:color="000000"/>
              <w:right w:val="single" w:sz="4" w:space="0" w:color="000000"/>
            </w:tcBorders>
          </w:tcPr>
          <w:p w14:paraId="662CEAB8" w14:textId="77777777" w:rsidR="009A6639" w:rsidRDefault="00AA1688">
            <w:pPr>
              <w:spacing w:after="19"/>
              <w:ind w:left="1"/>
            </w:pPr>
            <w:r>
              <w:t xml:space="preserve">Medical </w:t>
            </w:r>
          </w:p>
          <w:p w14:paraId="643570C7" w14:textId="77777777" w:rsidR="009A6639" w:rsidRDefault="00AA1688">
            <w:pPr>
              <w:spacing w:after="16"/>
              <w:ind w:left="1"/>
            </w:pPr>
            <w:r>
              <w:t xml:space="preserve">Director/Captains/Watch </w:t>
            </w:r>
          </w:p>
          <w:p w14:paraId="71347D9F" w14:textId="77777777" w:rsidR="009A6639" w:rsidRDefault="00AA1688">
            <w:pPr>
              <w:ind w:left="1"/>
            </w:pPr>
            <w:r>
              <w:t xml:space="preserve">Commanders </w:t>
            </w:r>
          </w:p>
        </w:tc>
      </w:tr>
      <w:tr w:rsidR="009A6639" w14:paraId="2A5203FB" w14:textId="77777777" w:rsidTr="000714FB">
        <w:tblPrEx>
          <w:tblCellMar>
            <w:top w:w="46" w:type="dxa"/>
            <w:left w:w="0" w:type="dxa"/>
            <w:right w:w="0" w:type="dxa"/>
          </w:tblCellMar>
        </w:tblPrEx>
        <w:trPr>
          <w:trHeight w:val="1057"/>
        </w:trPr>
        <w:tc>
          <w:tcPr>
            <w:tcW w:w="7898" w:type="dxa"/>
            <w:tcBorders>
              <w:top w:val="single" w:sz="4" w:space="0" w:color="000000"/>
              <w:left w:val="single" w:sz="4" w:space="0" w:color="000000"/>
              <w:bottom w:val="single" w:sz="4" w:space="0" w:color="000000"/>
              <w:right w:val="single" w:sz="4" w:space="0" w:color="000000"/>
            </w:tcBorders>
          </w:tcPr>
          <w:p w14:paraId="5446E2C5" w14:textId="4496CE8E" w:rsidR="009A6639" w:rsidRDefault="00AA1688" w:rsidP="00A31435">
            <w:pPr>
              <w:pStyle w:val="ListParagraph"/>
              <w:numPr>
                <w:ilvl w:val="0"/>
                <w:numId w:val="33"/>
              </w:numPr>
            </w:pPr>
            <w:r>
              <w:t>Inmates being transferred from other facilities will be quarantined and offered COVID-19 testing as a new book inma</w:t>
            </w:r>
            <w:r w:rsidR="009E60CD">
              <w:t>te (See Testing Protocols #3).</w:t>
            </w:r>
          </w:p>
        </w:tc>
        <w:tc>
          <w:tcPr>
            <w:tcW w:w="2897" w:type="dxa"/>
            <w:tcBorders>
              <w:top w:val="single" w:sz="4" w:space="0" w:color="000000"/>
              <w:left w:val="single" w:sz="4" w:space="0" w:color="000000"/>
              <w:bottom w:val="single" w:sz="4" w:space="0" w:color="000000"/>
              <w:right w:val="single" w:sz="4" w:space="0" w:color="000000"/>
            </w:tcBorders>
          </w:tcPr>
          <w:p w14:paraId="3E7682C6" w14:textId="77777777" w:rsidR="009A6639" w:rsidRDefault="00AA1688">
            <w:pPr>
              <w:spacing w:after="19"/>
              <w:ind w:left="1"/>
            </w:pPr>
            <w:r>
              <w:t xml:space="preserve">Medical </w:t>
            </w:r>
          </w:p>
          <w:p w14:paraId="6383AC49" w14:textId="77777777" w:rsidR="009A6639" w:rsidRDefault="00AA1688">
            <w:pPr>
              <w:spacing w:after="16"/>
              <w:ind w:left="1"/>
            </w:pPr>
            <w:r>
              <w:t xml:space="preserve">Director/Captains/Watch </w:t>
            </w:r>
          </w:p>
          <w:p w14:paraId="4D755BDD" w14:textId="596EC16E" w:rsidR="009A6639" w:rsidRDefault="009E60CD">
            <w:pPr>
              <w:ind w:left="1"/>
            </w:pPr>
            <w:r>
              <w:t>Commanders</w:t>
            </w:r>
          </w:p>
        </w:tc>
      </w:tr>
      <w:tr w:rsidR="009A6639" w14:paraId="78D16596" w14:textId="77777777">
        <w:tblPrEx>
          <w:tblCellMar>
            <w:top w:w="46" w:type="dxa"/>
            <w:left w:w="0" w:type="dxa"/>
            <w:right w:w="0" w:type="dxa"/>
          </w:tblCellMar>
        </w:tblPrEx>
        <w:trPr>
          <w:trHeight w:val="578"/>
        </w:trPr>
        <w:tc>
          <w:tcPr>
            <w:tcW w:w="107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76F6DBB" w14:textId="77777777" w:rsidR="009A6639" w:rsidRDefault="00AA1688">
            <w:pPr>
              <w:tabs>
                <w:tab w:val="center" w:pos="1903"/>
                <w:tab w:val="center" w:pos="8045"/>
              </w:tabs>
            </w:pPr>
            <w:r>
              <w:tab/>
            </w:r>
            <w:r>
              <w:rPr>
                <w:sz w:val="32"/>
              </w:rPr>
              <w:t xml:space="preserve">Release/Discharge Planning </w:t>
            </w:r>
            <w:r>
              <w:rPr>
                <w:sz w:val="32"/>
              </w:rPr>
              <w:tab/>
            </w:r>
            <w:r>
              <w:rPr>
                <w:sz w:val="32"/>
                <w:vertAlign w:val="superscript"/>
              </w:rPr>
              <w:t xml:space="preserve"> </w:t>
            </w:r>
          </w:p>
        </w:tc>
      </w:tr>
      <w:tr w:rsidR="009A6639" w14:paraId="08E3E4AB" w14:textId="77777777" w:rsidTr="000714FB">
        <w:tblPrEx>
          <w:tblCellMar>
            <w:top w:w="46" w:type="dxa"/>
            <w:left w:w="0" w:type="dxa"/>
            <w:right w:w="0" w:type="dxa"/>
          </w:tblCellMar>
        </w:tblPrEx>
        <w:trPr>
          <w:trHeight w:val="1098"/>
        </w:trPr>
        <w:tc>
          <w:tcPr>
            <w:tcW w:w="7898" w:type="dxa"/>
            <w:tcBorders>
              <w:top w:val="single" w:sz="4" w:space="0" w:color="000000"/>
              <w:left w:val="single" w:sz="4" w:space="0" w:color="000000"/>
              <w:bottom w:val="single" w:sz="4" w:space="0" w:color="000000"/>
              <w:right w:val="single" w:sz="4" w:space="0" w:color="000000"/>
            </w:tcBorders>
          </w:tcPr>
          <w:p w14:paraId="143336B6" w14:textId="2AEE1601" w:rsidR="009A6639" w:rsidRDefault="00AA1688" w:rsidP="00A31435">
            <w:pPr>
              <w:pStyle w:val="ListParagraph"/>
              <w:numPr>
                <w:ilvl w:val="0"/>
                <w:numId w:val="34"/>
              </w:numPr>
            </w:pPr>
            <w:r>
              <w:t xml:space="preserve">Releases who are currently identified as </w:t>
            </w:r>
            <w:r w:rsidRPr="009E60CD">
              <w:rPr>
                <w:b/>
                <w:shd w:val="clear" w:color="auto" w:fill="FFFF00"/>
              </w:rPr>
              <w:t>YELLOW</w:t>
            </w:r>
            <w:r>
              <w:t xml:space="preserve"> </w:t>
            </w:r>
            <w:r w:rsidR="00C75A8F" w:rsidRPr="009E60CD">
              <w:rPr>
                <w:b/>
                <w:shd w:val="clear" w:color="auto" w:fill="8B0000"/>
              </w:rPr>
              <w:t>DARK RED</w:t>
            </w:r>
            <w:r w:rsidR="00C75A8F">
              <w:t xml:space="preserve">, </w:t>
            </w:r>
            <w:r w:rsidR="00C75A8F" w:rsidRPr="009E60CD">
              <w:rPr>
                <w:shd w:val="clear" w:color="auto" w:fill="800080"/>
              </w:rPr>
              <w:t>PURPLE</w:t>
            </w:r>
            <w:r w:rsidR="00C75A8F">
              <w:t xml:space="preserve"> </w:t>
            </w:r>
            <w:r>
              <w:t xml:space="preserve">or </w:t>
            </w:r>
            <w:r w:rsidRPr="009E60CD">
              <w:rPr>
                <w:b/>
                <w:shd w:val="clear" w:color="auto" w:fill="FF0000"/>
              </w:rPr>
              <w:t>RED</w:t>
            </w:r>
            <w:r>
              <w:t xml:space="preserve"> must wear an appropriate mask and be escorted alone to ITR. They must be held in an isolation/quarantine cell in ITR prior to release depending on their color. </w:t>
            </w:r>
          </w:p>
        </w:tc>
        <w:tc>
          <w:tcPr>
            <w:tcW w:w="2897" w:type="dxa"/>
            <w:tcBorders>
              <w:top w:val="single" w:sz="4" w:space="0" w:color="000000"/>
              <w:left w:val="single" w:sz="4" w:space="0" w:color="000000"/>
              <w:bottom w:val="single" w:sz="4" w:space="0" w:color="000000"/>
              <w:right w:val="single" w:sz="4" w:space="0" w:color="000000"/>
            </w:tcBorders>
          </w:tcPr>
          <w:p w14:paraId="0BC6AA7A" w14:textId="77777777" w:rsidR="009A6639" w:rsidRDefault="00AA1688">
            <w:pPr>
              <w:spacing w:after="16"/>
              <w:ind w:left="1"/>
            </w:pPr>
            <w:r>
              <w:t xml:space="preserve">Medical </w:t>
            </w:r>
          </w:p>
          <w:p w14:paraId="5F86D34D" w14:textId="77777777" w:rsidR="009A6639" w:rsidRDefault="00AA1688">
            <w:pPr>
              <w:spacing w:after="19"/>
              <w:ind w:left="1"/>
            </w:pPr>
            <w:r>
              <w:t xml:space="preserve">Director/Captains/Watch </w:t>
            </w:r>
          </w:p>
          <w:p w14:paraId="526507AA" w14:textId="77777777" w:rsidR="009A6639" w:rsidRDefault="00AA1688">
            <w:pPr>
              <w:ind w:left="1"/>
            </w:pPr>
            <w:r>
              <w:t xml:space="preserve">Commanders </w:t>
            </w:r>
          </w:p>
        </w:tc>
      </w:tr>
      <w:tr w:rsidR="009A6639" w14:paraId="2170BD80" w14:textId="77777777" w:rsidTr="000714FB">
        <w:tblPrEx>
          <w:tblCellMar>
            <w:top w:w="46" w:type="dxa"/>
            <w:left w:w="0" w:type="dxa"/>
            <w:right w:w="0" w:type="dxa"/>
          </w:tblCellMar>
        </w:tblPrEx>
        <w:trPr>
          <w:trHeight w:val="1983"/>
        </w:trPr>
        <w:tc>
          <w:tcPr>
            <w:tcW w:w="7898" w:type="dxa"/>
            <w:tcBorders>
              <w:top w:val="single" w:sz="4" w:space="0" w:color="000000"/>
              <w:left w:val="single" w:sz="4" w:space="0" w:color="000000"/>
              <w:bottom w:val="single" w:sz="4" w:space="0" w:color="000000"/>
              <w:right w:val="single" w:sz="4" w:space="0" w:color="000000"/>
            </w:tcBorders>
          </w:tcPr>
          <w:p w14:paraId="29C83AC8" w14:textId="531B9205" w:rsidR="009A6639" w:rsidRDefault="00AA1688" w:rsidP="00A31435">
            <w:pPr>
              <w:pStyle w:val="ListParagraph"/>
              <w:numPr>
                <w:ilvl w:val="0"/>
                <w:numId w:val="34"/>
              </w:numPr>
            </w:pPr>
            <w:r>
              <w:lastRenderedPageBreak/>
              <w:t xml:space="preserve">Releases who are currently identified as </w:t>
            </w:r>
            <w:r w:rsidRPr="009E60CD">
              <w:rPr>
                <w:b/>
                <w:shd w:val="clear" w:color="auto" w:fill="FFFF00"/>
              </w:rPr>
              <w:t>YELLOW</w:t>
            </w:r>
            <w:r>
              <w:t xml:space="preserve"> </w:t>
            </w:r>
            <w:r w:rsidR="00C75A8F" w:rsidRPr="009E60CD">
              <w:rPr>
                <w:b/>
                <w:shd w:val="clear" w:color="auto" w:fill="8B0000"/>
              </w:rPr>
              <w:t>DARK RED</w:t>
            </w:r>
            <w:r w:rsidR="00C75A8F">
              <w:t xml:space="preserve">, </w:t>
            </w:r>
            <w:r w:rsidR="00C75A8F" w:rsidRPr="009E60CD">
              <w:rPr>
                <w:shd w:val="clear" w:color="auto" w:fill="800080"/>
              </w:rPr>
              <w:t>PURPLE</w:t>
            </w:r>
            <w:r w:rsidR="00C75A8F">
              <w:t xml:space="preserve"> </w:t>
            </w:r>
            <w:r>
              <w:t xml:space="preserve">or </w:t>
            </w:r>
            <w:r w:rsidRPr="009E60CD">
              <w:rPr>
                <w:b/>
                <w:shd w:val="clear" w:color="auto" w:fill="FF0000"/>
              </w:rPr>
              <w:t>RED</w:t>
            </w:r>
            <w:r>
              <w:t xml:space="preserve"> at time of release will be given discharge instructions, including information on isolation or quarantine, and asked for their contact information and address by ITR RNs. This information is provided to the Supervising RN for internal notification - The Public Health Department will be provided a daily release report for all </w:t>
            </w:r>
            <w:r w:rsidRPr="009E60CD">
              <w:rPr>
                <w:b/>
                <w:shd w:val="clear" w:color="auto" w:fill="FFFF00"/>
              </w:rPr>
              <w:t>YELLOW</w:t>
            </w:r>
            <w:r>
              <w:t xml:space="preserve"> </w:t>
            </w:r>
            <w:r w:rsidR="00C75A8F" w:rsidRPr="009E60CD">
              <w:rPr>
                <w:b/>
                <w:shd w:val="clear" w:color="auto" w:fill="8B0000"/>
              </w:rPr>
              <w:t>DARK RED</w:t>
            </w:r>
            <w:r w:rsidR="00C75A8F">
              <w:t xml:space="preserve">, </w:t>
            </w:r>
            <w:r w:rsidR="00C75A8F" w:rsidRPr="009E60CD">
              <w:rPr>
                <w:shd w:val="clear" w:color="auto" w:fill="800080"/>
              </w:rPr>
              <w:t>PURPLE</w:t>
            </w:r>
            <w:r w:rsidR="00C75A8F">
              <w:t xml:space="preserve"> </w:t>
            </w:r>
            <w:r>
              <w:t xml:space="preserve">and </w:t>
            </w:r>
            <w:r w:rsidRPr="009E60CD">
              <w:rPr>
                <w:b/>
                <w:shd w:val="clear" w:color="auto" w:fill="FF0000"/>
              </w:rPr>
              <w:t>RED</w:t>
            </w:r>
            <w:r>
              <w:t xml:space="preserve"> releases for community tracking and follow up purposes. </w:t>
            </w:r>
          </w:p>
        </w:tc>
        <w:tc>
          <w:tcPr>
            <w:tcW w:w="2897" w:type="dxa"/>
            <w:tcBorders>
              <w:top w:val="single" w:sz="4" w:space="0" w:color="000000"/>
              <w:left w:val="single" w:sz="4" w:space="0" w:color="000000"/>
              <w:bottom w:val="single" w:sz="4" w:space="0" w:color="000000"/>
              <w:right w:val="single" w:sz="4" w:space="0" w:color="000000"/>
            </w:tcBorders>
          </w:tcPr>
          <w:p w14:paraId="0183C927" w14:textId="77777777" w:rsidR="009A6639" w:rsidRDefault="00AA1688">
            <w:pPr>
              <w:spacing w:after="19"/>
              <w:ind w:left="1"/>
            </w:pPr>
            <w:r>
              <w:t xml:space="preserve">Director of Nursing/ITR </w:t>
            </w:r>
          </w:p>
          <w:p w14:paraId="37C87D03" w14:textId="77777777" w:rsidR="009A6639" w:rsidRDefault="00AA1688">
            <w:pPr>
              <w:ind w:left="1"/>
            </w:pPr>
            <w:r>
              <w:t xml:space="preserve">Lieutenant </w:t>
            </w:r>
          </w:p>
        </w:tc>
      </w:tr>
      <w:tr w:rsidR="009A6639" w14:paraId="615F5F2A" w14:textId="77777777" w:rsidTr="007B02BB">
        <w:tblPrEx>
          <w:tblCellMar>
            <w:top w:w="46" w:type="dxa"/>
          </w:tblCellMar>
        </w:tblPrEx>
        <w:trPr>
          <w:trHeight w:val="1213"/>
        </w:trPr>
        <w:tc>
          <w:tcPr>
            <w:tcW w:w="7898" w:type="dxa"/>
            <w:tcBorders>
              <w:top w:val="single" w:sz="4" w:space="0" w:color="000000"/>
              <w:left w:val="single" w:sz="4" w:space="0" w:color="000000"/>
              <w:bottom w:val="single" w:sz="4" w:space="0" w:color="000000"/>
              <w:right w:val="single" w:sz="4" w:space="0" w:color="000000"/>
            </w:tcBorders>
          </w:tcPr>
          <w:p w14:paraId="7D229B88" w14:textId="468471C7" w:rsidR="009A6639" w:rsidRDefault="00AA1688" w:rsidP="00A31435">
            <w:pPr>
              <w:pStyle w:val="ListParagraph"/>
              <w:numPr>
                <w:ilvl w:val="0"/>
                <w:numId w:val="34"/>
              </w:numPr>
            </w:pPr>
            <w:r>
              <w:t xml:space="preserve">Releases who are currently identified as </w:t>
            </w:r>
            <w:r w:rsidRPr="009E60CD">
              <w:rPr>
                <w:b/>
                <w:shd w:val="clear" w:color="auto" w:fill="FFFF00"/>
              </w:rPr>
              <w:t>YELLOW</w:t>
            </w:r>
            <w:r>
              <w:t xml:space="preserve"> </w:t>
            </w:r>
            <w:r w:rsidR="00C75A8F" w:rsidRPr="009E60CD">
              <w:rPr>
                <w:b/>
                <w:shd w:val="clear" w:color="auto" w:fill="8B0000"/>
              </w:rPr>
              <w:t>DARK RED</w:t>
            </w:r>
            <w:r w:rsidR="00C75A8F">
              <w:t xml:space="preserve">, </w:t>
            </w:r>
            <w:r w:rsidR="00C75A8F" w:rsidRPr="009E60CD">
              <w:rPr>
                <w:shd w:val="clear" w:color="auto" w:fill="800080"/>
              </w:rPr>
              <w:t>PURPLE</w:t>
            </w:r>
            <w:r w:rsidR="00C75A8F">
              <w:t xml:space="preserve"> </w:t>
            </w:r>
            <w:r>
              <w:t xml:space="preserve">or </w:t>
            </w:r>
            <w:r w:rsidRPr="009E60CD">
              <w:rPr>
                <w:b/>
                <w:shd w:val="clear" w:color="auto" w:fill="FF0000"/>
              </w:rPr>
              <w:t>RED</w:t>
            </w:r>
            <w:r>
              <w:t xml:space="preserve"> will have their temperatures taken and have a symptom screen performed before release. Individuals identified to be medically unstable to shelter in their home, will be referred to a community hospital and provided a courtesy shuttle.   </w:t>
            </w:r>
          </w:p>
        </w:tc>
        <w:tc>
          <w:tcPr>
            <w:tcW w:w="2897" w:type="dxa"/>
            <w:tcBorders>
              <w:top w:val="single" w:sz="4" w:space="0" w:color="000000"/>
              <w:left w:val="single" w:sz="4" w:space="0" w:color="000000"/>
              <w:bottom w:val="single" w:sz="4" w:space="0" w:color="000000"/>
              <w:right w:val="single" w:sz="4" w:space="0" w:color="000000"/>
            </w:tcBorders>
          </w:tcPr>
          <w:p w14:paraId="33B5ADEA" w14:textId="77777777" w:rsidR="009A6639" w:rsidRDefault="00AA1688">
            <w:pPr>
              <w:spacing w:after="16"/>
              <w:ind w:left="1"/>
            </w:pPr>
            <w:r>
              <w:t xml:space="preserve">Director of Nursing/ITR </w:t>
            </w:r>
          </w:p>
          <w:p w14:paraId="5BDDA713" w14:textId="77777777" w:rsidR="009A6639" w:rsidRDefault="00AA1688">
            <w:pPr>
              <w:ind w:left="1"/>
            </w:pPr>
            <w:r>
              <w:t xml:space="preserve">Lieutenant </w:t>
            </w:r>
          </w:p>
        </w:tc>
      </w:tr>
      <w:tr w:rsidR="009A6639" w14:paraId="288A742A" w14:textId="77777777" w:rsidTr="000714FB">
        <w:tblPrEx>
          <w:tblCellMar>
            <w:top w:w="46" w:type="dxa"/>
            <w:left w:w="0" w:type="dxa"/>
            <w:right w:w="0" w:type="dxa"/>
          </w:tblCellMar>
        </w:tblPrEx>
        <w:trPr>
          <w:trHeight w:val="547"/>
        </w:trPr>
        <w:tc>
          <w:tcPr>
            <w:tcW w:w="7898" w:type="dxa"/>
            <w:tcBorders>
              <w:top w:val="single" w:sz="4" w:space="0" w:color="000000"/>
              <w:left w:val="single" w:sz="4" w:space="0" w:color="000000"/>
              <w:bottom w:val="single" w:sz="4" w:space="0" w:color="000000"/>
              <w:right w:val="single" w:sz="4" w:space="0" w:color="000000"/>
            </w:tcBorders>
          </w:tcPr>
          <w:p w14:paraId="22D2B13D" w14:textId="664D6EF5" w:rsidR="009A6639" w:rsidRDefault="00AA1688" w:rsidP="00A31435">
            <w:pPr>
              <w:pStyle w:val="ListParagraph"/>
              <w:numPr>
                <w:ilvl w:val="0"/>
                <w:numId w:val="34"/>
              </w:numPr>
            </w:pPr>
            <w:r>
              <w:t xml:space="preserve">Releases may have 14 days of discharge meds instead of the usual 7 days. </w:t>
            </w:r>
          </w:p>
        </w:tc>
        <w:tc>
          <w:tcPr>
            <w:tcW w:w="2897" w:type="dxa"/>
            <w:tcBorders>
              <w:top w:val="single" w:sz="4" w:space="0" w:color="000000"/>
              <w:left w:val="single" w:sz="4" w:space="0" w:color="000000"/>
              <w:bottom w:val="single" w:sz="4" w:space="0" w:color="000000"/>
              <w:right w:val="single" w:sz="4" w:space="0" w:color="000000"/>
            </w:tcBorders>
          </w:tcPr>
          <w:p w14:paraId="07E648FB" w14:textId="77777777" w:rsidR="009A6639" w:rsidRDefault="00AA1688">
            <w:pPr>
              <w:ind w:left="1"/>
            </w:pPr>
            <w:r>
              <w:t xml:space="preserve">Medical Director/Discharge Planners </w:t>
            </w:r>
          </w:p>
        </w:tc>
      </w:tr>
      <w:tr w:rsidR="009A6639" w14:paraId="0A101714" w14:textId="77777777" w:rsidTr="000714FB">
        <w:tblPrEx>
          <w:tblCellMar>
            <w:top w:w="46" w:type="dxa"/>
            <w:left w:w="0" w:type="dxa"/>
            <w:right w:w="0" w:type="dxa"/>
          </w:tblCellMar>
        </w:tblPrEx>
        <w:trPr>
          <w:trHeight w:val="817"/>
        </w:trPr>
        <w:tc>
          <w:tcPr>
            <w:tcW w:w="7898" w:type="dxa"/>
            <w:tcBorders>
              <w:top w:val="single" w:sz="4" w:space="0" w:color="000000"/>
              <w:left w:val="single" w:sz="4" w:space="0" w:color="000000"/>
              <w:bottom w:val="single" w:sz="4" w:space="0" w:color="000000"/>
              <w:right w:val="single" w:sz="4" w:space="0" w:color="000000"/>
            </w:tcBorders>
          </w:tcPr>
          <w:p w14:paraId="629744D3" w14:textId="72CDF91C" w:rsidR="009A6639" w:rsidRDefault="00AA1688" w:rsidP="00A31435">
            <w:pPr>
              <w:pStyle w:val="ListParagraph"/>
              <w:numPr>
                <w:ilvl w:val="0"/>
                <w:numId w:val="34"/>
              </w:numPr>
              <w:spacing w:line="239" w:lineRule="auto"/>
            </w:pPr>
            <w:r>
              <w:t xml:space="preserve">Releases with pending test results will be communicated with ACPHD as soon as possible.   </w:t>
            </w:r>
          </w:p>
          <w:p w14:paraId="60383D20" w14:textId="1266CDDB" w:rsidR="009A6639" w:rsidRDefault="009A6639" w:rsidP="009E60CD">
            <w:pPr>
              <w:ind w:firstLine="50"/>
            </w:pPr>
          </w:p>
        </w:tc>
        <w:tc>
          <w:tcPr>
            <w:tcW w:w="2897" w:type="dxa"/>
            <w:tcBorders>
              <w:top w:val="single" w:sz="4" w:space="0" w:color="000000"/>
              <w:left w:val="single" w:sz="4" w:space="0" w:color="000000"/>
              <w:bottom w:val="single" w:sz="4" w:space="0" w:color="000000"/>
              <w:right w:val="single" w:sz="4" w:space="0" w:color="000000"/>
            </w:tcBorders>
          </w:tcPr>
          <w:p w14:paraId="688DD2BC" w14:textId="77777777" w:rsidR="009A6639" w:rsidRDefault="00AA1688">
            <w:pPr>
              <w:ind w:left="1"/>
            </w:pPr>
            <w:r>
              <w:t xml:space="preserve">Nursing </w:t>
            </w:r>
          </w:p>
          <w:p w14:paraId="23DA5588" w14:textId="77777777" w:rsidR="009A6639" w:rsidRDefault="00AA1688">
            <w:pPr>
              <w:ind w:left="1"/>
            </w:pPr>
            <w:r>
              <w:t xml:space="preserve">Supervisors/Discharge Planners </w:t>
            </w:r>
          </w:p>
        </w:tc>
      </w:tr>
      <w:tr w:rsidR="009A6639" w14:paraId="76EA62D6" w14:textId="77777777" w:rsidTr="000714FB">
        <w:tblPrEx>
          <w:tblCellMar>
            <w:top w:w="46" w:type="dxa"/>
            <w:left w:w="0" w:type="dxa"/>
            <w:right w:w="0" w:type="dxa"/>
          </w:tblCellMar>
        </w:tblPrEx>
        <w:trPr>
          <w:trHeight w:val="1085"/>
        </w:trPr>
        <w:tc>
          <w:tcPr>
            <w:tcW w:w="7898" w:type="dxa"/>
            <w:tcBorders>
              <w:top w:val="single" w:sz="4" w:space="0" w:color="000000"/>
              <w:left w:val="single" w:sz="4" w:space="0" w:color="000000"/>
              <w:bottom w:val="single" w:sz="4" w:space="0" w:color="000000"/>
              <w:right w:val="single" w:sz="4" w:space="0" w:color="000000"/>
            </w:tcBorders>
          </w:tcPr>
          <w:p w14:paraId="2652177C" w14:textId="776BEBC9" w:rsidR="009A6639" w:rsidRDefault="00AA1688" w:rsidP="00A31435">
            <w:pPr>
              <w:pStyle w:val="ListParagraph"/>
              <w:numPr>
                <w:ilvl w:val="0"/>
                <w:numId w:val="34"/>
              </w:numPr>
            </w:pPr>
            <w:r>
              <w:t xml:space="preserve">Releases with pending test results will have the lab personnel notify the RN supervisor as soon as the results become available. Notification to released patients determined to have a positive result will occur by ACPHD as part of community tracking and follow up. </w:t>
            </w:r>
          </w:p>
        </w:tc>
        <w:tc>
          <w:tcPr>
            <w:tcW w:w="2897" w:type="dxa"/>
            <w:tcBorders>
              <w:top w:val="single" w:sz="4" w:space="0" w:color="000000"/>
              <w:left w:val="single" w:sz="4" w:space="0" w:color="000000"/>
              <w:bottom w:val="single" w:sz="4" w:space="0" w:color="000000"/>
              <w:right w:val="single" w:sz="4" w:space="0" w:color="000000"/>
            </w:tcBorders>
          </w:tcPr>
          <w:p w14:paraId="365BB2E2" w14:textId="77777777" w:rsidR="009A6639" w:rsidRDefault="00AA1688">
            <w:pPr>
              <w:ind w:left="1"/>
            </w:pPr>
            <w:r>
              <w:t xml:space="preserve">Lab/Infection Control Team </w:t>
            </w:r>
          </w:p>
        </w:tc>
      </w:tr>
      <w:tr w:rsidR="009A6639" w14:paraId="7281EF7B" w14:textId="77777777" w:rsidTr="000714FB">
        <w:tblPrEx>
          <w:tblCellMar>
            <w:top w:w="46" w:type="dxa"/>
            <w:left w:w="0" w:type="dxa"/>
            <w:right w:w="0" w:type="dxa"/>
          </w:tblCellMar>
        </w:tblPrEx>
        <w:trPr>
          <w:trHeight w:val="816"/>
        </w:trPr>
        <w:tc>
          <w:tcPr>
            <w:tcW w:w="7898" w:type="dxa"/>
            <w:tcBorders>
              <w:top w:val="single" w:sz="4" w:space="0" w:color="000000"/>
              <w:left w:val="single" w:sz="4" w:space="0" w:color="000000"/>
              <w:bottom w:val="single" w:sz="4" w:space="0" w:color="000000"/>
              <w:right w:val="single" w:sz="4" w:space="0" w:color="000000"/>
            </w:tcBorders>
          </w:tcPr>
          <w:p w14:paraId="18DEAAAC" w14:textId="475A9A26" w:rsidR="009A6639" w:rsidRDefault="00AA1688" w:rsidP="00A31435">
            <w:pPr>
              <w:pStyle w:val="ListParagraph"/>
              <w:numPr>
                <w:ilvl w:val="0"/>
                <w:numId w:val="34"/>
              </w:numPr>
            </w:pPr>
            <w:r>
              <w:t xml:space="preserve">Discharge planning team and ITR RNs will work to identify patients with unstable housing. The discharge team will coordinate with Operation Comfort if there is a known period of 24 hours prior to release to potentially procure transportation to </w:t>
            </w:r>
            <w:r w:rsidR="00167614">
              <w:t xml:space="preserve">a shelter-in-place facility for releases currently identified as </w:t>
            </w:r>
            <w:r w:rsidR="00395882" w:rsidRPr="009E60CD">
              <w:rPr>
                <w:b/>
                <w:shd w:val="clear" w:color="auto" w:fill="8B0000"/>
              </w:rPr>
              <w:t>DARK RED</w:t>
            </w:r>
            <w:r w:rsidR="00167614">
              <w:t xml:space="preserve">, </w:t>
            </w:r>
            <w:r w:rsidR="00395882" w:rsidRPr="009E60CD">
              <w:rPr>
                <w:shd w:val="clear" w:color="auto" w:fill="800080"/>
              </w:rPr>
              <w:t>PURPLE</w:t>
            </w:r>
            <w:r w:rsidR="00167614">
              <w:t>, or RED. An attempt to obtain contact information will be done by nurses in ITR.</w:t>
            </w:r>
          </w:p>
        </w:tc>
        <w:tc>
          <w:tcPr>
            <w:tcW w:w="2897" w:type="dxa"/>
            <w:tcBorders>
              <w:top w:val="single" w:sz="4" w:space="0" w:color="000000"/>
              <w:left w:val="single" w:sz="4" w:space="0" w:color="000000"/>
              <w:bottom w:val="single" w:sz="4" w:space="0" w:color="000000"/>
              <w:right w:val="single" w:sz="4" w:space="0" w:color="000000"/>
            </w:tcBorders>
          </w:tcPr>
          <w:p w14:paraId="314656EF" w14:textId="77777777" w:rsidR="009A6639" w:rsidRDefault="00AA1688" w:rsidP="00167614">
            <w:pPr>
              <w:spacing w:line="239" w:lineRule="auto"/>
              <w:ind w:left="1"/>
            </w:pPr>
            <w:r>
              <w:t xml:space="preserve">Discharge Planners/Director of Nursing </w:t>
            </w:r>
          </w:p>
        </w:tc>
      </w:tr>
      <w:tr w:rsidR="000714FB" w14:paraId="78BCF951" w14:textId="77777777" w:rsidTr="000714FB">
        <w:tblPrEx>
          <w:tblCellMar>
            <w:top w:w="46" w:type="dxa"/>
            <w:left w:w="0" w:type="dxa"/>
            <w:right w:w="0" w:type="dxa"/>
          </w:tblCellMar>
        </w:tblPrEx>
        <w:trPr>
          <w:trHeight w:val="816"/>
        </w:trPr>
        <w:tc>
          <w:tcPr>
            <w:tcW w:w="7898" w:type="dxa"/>
            <w:tcBorders>
              <w:top w:val="single" w:sz="4" w:space="0" w:color="000000"/>
              <w:left w:val="single" w:sz="4" w:space="0" w:color="000000"/>
              <w:bottom w:val="single" w:sz="4" w:space="0" w:color="000000"/>
              <w:right w:val="single" w:sz="4" w:space="0" w:color="000000"/>
            </w:tcBorders>
          </w:tcPr>
          <w:p w14:paraId="7DCD27A8" w14:textId="193DE177" w:rsidR="000714FB" w:rsidRDefault="000714FB" w:rsidP="00A31435">
            <w:pPr>
              <w:pStyle w:val="ListParagraph"/>
              <w:numPr>
                <w:ilvl w:val="0"/>
                <w:numId w:val="34"/>
              </w:numPr>
            </w:pPr>
            <w:r>
              <w:t>Any patient with confirmed influenza virus infection (</w:t>
            </w:r>
            <w:r w:rsidR="00395882" w:rsidRPr="009E60CD">
              <w:rPr>
                <w:shd w:val="clear" w:color="auto" w:fill="800080"/>
              </w:rPr>
              <w:t>PURPLE</w:t>
            </w:r>
            <w:r>
              <w:t xml:space="preserve">) who has not completed a recommended course of Tamiflu or isolation, and any person who is identified as a close contact will be provided education regarding influenza in accordance with material provided by the Alameda County Public Health Department. </w:t>
            </w:r>
          </w:p>
        </w:tc>
        <w:tc>
          <w:tcPr>
            <w:tcW w:w="2897" w:type="dxa"/>
            <w:tcBorders>
              <w:top w:val="single" w:sz="4" w:space="0" w:color="000000"/>
              <w:left w:val="single" w:sz="4" w:space="0" w:color="000000"/>
              <w:bottom w:val="single" w:sz="4" w:space="0" w:color="000000"/>
              <w:right w:val="single" w:sz="4" w:space="0" w:color="000000"/>
            </w:tcBorders>
          </w:tcPr>
          <w:p w14:paraId="4277607A" w14:textId="77777777" w:rsidR="000714FB" w:rsidRDefault="000714FB" w:rsidP="00167614">
            <w:pPr>
              <w:spacing w:line="239" w:lineRule="auto"/>
              <w:ind w:left="1"/>
            </w:pPr>
            <w:r>
              <w:t>Discharge Planning/ ITR Nurses</w:t>
            </w:r>
          </w:p>
        </w:tc>
      </w:tr>
    </w:tbl>
    <w:p w14:paraId="04B57FD5" w14:textId="77777777" w:rsidR="009A6639" w:rsidRDefault="009A6639" w:rsidP="00167614">
      <w:pPr>
        <w:spacing w:after="98"/>
        <w:jc w:val="both"/>
      </w:pPr>
    </w:p>
    <w:sectPr w:rsidR="009A663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083" w:left="1440" w:header="763"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C949" w14:textId="77777777" w:rsidR="00C668C0" w:rsidRDefault="00C668C0">
      <w:pPr>
        <w:spacing w:after="0" w:line="240" w:lineRule="auto"/>
      </w:pPr>
      <w:r>
        <w:separator/>
      </w:r>
    </w:p>
  </w:endnote>
  <w:endnote w:type="continuationSeparator" w:id="0">
    <w:p w14:paraId="1CC0FBBB" w14:textId="77777777" w:rsidR="00C668C0" w:rsidRDefault="00C66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AEF5" w14:textId="77777777" w:rsidR="001D2C74" w:rsidRDefault="001D2C74">
    <w:pPr>
      <w:tabs>
        <w:tab w:val="center" w:pos="3961"/>
        <w:tab w:val="center" w:pos="8110"/>
      </w:tabs>
      <w:spacing w:after="0"/>
      <w:ind w:left="-720"/>
    </w:pPr>
    <w:r>
      <w:t xml:space="preserve">Wellpath/Santa Rita Jail </w:t>
    </w:r>
    <w:r>
      <w:tab/>
      <w:t xml:space="preserve"> </w:t>
    </w:r>
    <w:r>
      <w:tab/>
      <w:t xml:space="preserve">11/14/2020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9866" w14:textId="24A690D9" w:rsidR="001D2C74" w:rsidRDefault="001D2C74">
    <w:pPr>
      <w:tabs>
        <w:tab w:val="center" w:pos="3961"/>
        <w:tab w:val="center" w:pos="8110"/>
      </w:tabs>
      <w:spacing w:after="0"/>
      <w:ind w:left="-720"/>
    </w:pPr>
    <w:r>
      <w:t>Wellpa</w:t>
    </w:r>
    <w:r w:rsidR="00D61AE0">
      <w:t xml:space="preserve">th/Santa Rita Jail </w:t>
    </w:r>
    <w:r w:rsidR="00D61AE0">
      <w:tab/>
      <w:t xml:space="preserve"> </w:t>
    </w:r>
    <w:r w:rsidR="00D61AE0">
      <w:tab/>
      <w:t>10/05/2022</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55F1" w14:textId="77777777" w:rsidR="001D2C74" w:rsidRDefault="001D2C74">
    <w:pPr>
      <w:tabs>
        <w:tab w:val="center" w:pos="3961"/>
        <w:tab w:val="center" w:pos="8110"/>
      </w:tabs>
      <w:spacing w:after="0"/>
      <w:ind w:left="-720"/>
    </w:pPr>
    <w:r>
      <w:t xml:space="preserve">Wellpath/Santa Rita Jail </w:t>
    </w:r>
    <w:r>
      <w:tab/>
      <w:t xml:space="preserve"> </w:t>
    </w:r>
    <w:r>
      <w:tab/>
      <w:t xml:space="preserve">11/14/2020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8B11" w14:textId="77777777" w:rsidR="00C668C0" w:rsidRDefault="00C668C0">
      <w:pPr>
        <w:spacing w:after="0" w:line="240" w:lineRule="auto"/>
      </w:pPr>
      <w:r>
        <w:separator/>
      </w:r>
    </w:p>
  </w:footnote>
  <w:footnote w:type="continuationSeparator" w:id="0">
    <w:p w14:paraId="073D77CE" w14:textId="77777777" w:rsidR="00C668C0" w:rsidRDefault="00C66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6221" w14:textId="77777777" w:rsidR="001D2C74" w:rsidRDefault="001D2C74">
    <w:pPr>
      <w:spacing w:after="254"/>
      <w:ind w:right="-724"/>
      <w:jc w:val="right"/>
    </w:pPr>
    <w:r>
      <w:rPr>
        <w:color w:val="7F7F7F"/>
      </w:rPr>
      <w:t>P a g e</w:t>
    </w:r>
    <w:r>
      <w:t xml:space="preserve"> | </w:t>
    </w:r>
    <w:r>
      <w:fldChar w:fldCharType="begin"/>
    </w:r>
    <w:r>
      <w:instrText xml:space="preserve"> PAGE   \* MERGEFORMAT </w:instrText>
    </w:r>
    <w:r>
      <w:fldChar w:fldCharType="separate"/>
    </w:r>
    <w:r>
      <w:rPr>
        <w:b/>
      </w:rPr>
      <w:t>10</w:t>
    </w:r>
    <w:r>
      <w:rPr>
        <w:b/>
      </w:rPr>
      <w:fldChar w:fldCharType="end"/>
    </w:r>
    <w:r>
      <w:rPr>
        <w:b/>
      </w:rPr>
      <w:t xml:space="preserve"> </w:t>
    </w:r>
  </w:p>
  <w:p w14:paraId="38D47A35" w14:textId="77777777" w:rsidR="001D2C74" w:rsidRDefault="001D2C74">
    <w:pPr>
      <w:pBdr>
        <w:top w:val="single" w:sz="4" w:space="0" w:color="D9D9D9"/>
      </w:pBdr>
      <w:shd w:val="clear" w:color="auto" w:fill="8DB3E2"/>
      <w:spacing w:after="0"/>
      <w:ind w:left="-451" w:right="-452"/>
    </w:pPr>
    <w:r>
      <w:rPr>
        <w:sz w:val="48"/>
      </w:rPr>
      <w:t xml:space="preserve">Santa Rita Jail COVID-19 &amp; Flu Outbreak Control Plan </w:t>
    </w:r>
  </w:p>
  <w:p w14:paraId="4A612483" w14:textId="77777777" w:rsidR="001D2C74" w:rsidRDefault="001D2C74">
    <w:pPr>
      <w:spacing w:after="0"/>
      <w:ind w:left="-72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0FE5" w14:textId="65957057" w:rsidR="001D2C74" w:rsidRDefault="001D2C74">
    <w:pPr>
      <w:spacing w:after="254"/>
      <w:ind w:right="-724"/>
      <w:jc w:val="right"/>
    </w:pPr>
    <w:r>
      <w:rPr>
        <w:color w:val="7F7F7F"/>
      </w:rPr>
      <w:t>P a g e</w:t>
    </w:r>
    <w:r>
      <w:t xml:space="preserve"> | </w:t>
    </w:r>
    <w:r>
      <w:fldChar w:fldCharType="begin"/>
    </w:r>
    <w:r>
      <w:instrText xml:space="preserve"> PAGE   \* MERGEFORMAT </w:instrText>
    </w:r>
    <w:r>
      <w:fldChar w:fldCharType="separate"/>
    </w:r>
    <w:r w:rsidR="00D61AE0" w:rsidRPr="00D61AE0">
      <w:rPr>
        <w:b/>
        <w:noProof/>
      </w:rPr>
      <w:t>17</w:t>
    </w:r>
    <w:r>
      <w:rPr>
        <w:b/>
      </w:rPr>
      <w:fldChar w:fldCharType="end"/>
    </w:r>
    <w:r>
      <w:rPr>
        <w:b/>
      </w:rPr>
      <w:t xml:space="preserve"> </w:t>
    </w:r>
  </w:p>
  <w:p w14:paraId="0A189125" w14:textId="7BDE97E2" w:rsidR="001D2C74" w:rsidRPr="007B02BB" w:rsidRDefault="001D2C74">
    <w:pPr>
      <w:pBdr>
        <w:top w:val="single" w:sz="4" w:space="0" w:color="D9D9D9"/>
      </w:pBdr>
      <w:shd w:val="clear" w:color="auto" w:fill="8DB3E2"/>
      <w:spacing w:after="0"/>
      <w:ind w:left="-451" w:right="-452"/>
      <w:rPr>
        <w:sz w:val="40"/>
        <w:szCs w:val="40"/>
      </w:rPr>
    </w:pPr>
    <w:r w:rsidRPr="007B02BB">
      <w:rPr>
        <w:sz w:val="40"/>
        <w:szCs w:val="40"/>
      </w:rPr>
      <w:t xml:space="preserve">Santa Rita Jail COVID-19 &amp; Influenza Outbreak Control Plan </w:t>
    </w:r>
  </w:p>
  <w:p w14:paraId="6B8500D2" w14:textId="77777777" w:rsidR="001D2C74" w:rsidRDefault="001D2C74">
    <w:pPr>
      <w:spacing w:after="0"/>
      <w:ind w:left="-72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44A9" w14:textId="77777777" w:rsidR="001D2C74" w:rsidRDefault="001D2C74">
    <w:pPr>
      <w:spacing w:after="254"/>
      <w:ind w:right="-724"/>
      <w:jc w:val="right"/>
    </w:pPr>
    <w:r>
      <w:rPr>
        <w:color w:val="7F7F7F"/>
      </w:rPr>
      <w:t>P a g e</w:t>
    </w:r>
    <w:r>
      <w:t xml:space="preserve"> | </w:t>
    </w:r>
    <w:r>
      <w:fldChar w:fldCharType="begin"/>
    </w:r>
    <w:r>
      <w:instrText xml:space="preserve"> PAGE   \* MERGEFORMAT </w:instrText>
    </w:r>
    <w:r>
      <w:fldChar w:fldCharType="separate"/>
    </w:r>
    <w:r>
      <w:rPr>
        <w:b/>
      </w:rPr>
      <w:t>10</w:t>
    </w:r>
    <w:r>
      <w:rPr>
        <w:b/>
      </w:rPr>
      <w:fldChar w:fldCharType="end"/>
    </w:r>
    <w:r>
      <w:rPr>
        <w:b/>
      </w:rPr>
      <w:t xml:space="preserve"> </w:t>
    </w:r>
  </w:p>
  <w:p w14:paraId="5FA0C535" w14:textId="77777777" w:rsidR="001D2C74" w:rsidRDefault="001D2C74">
    <w:pPr>
      <w:pBdr>
        <w:top w:val="single" w:sz="4" w:space="0" w:color="D9D9D9"/>
      </w:pBdr>
      <w:shd w:val="clear" w:color="auto" w:fill="8DB3E2"/>
      <w:spacing w:after="0"/>
      <w:ind w:left="-451" w:right="-452"/>
    </w:pPr>
    <w:r>
      <w:rPr>
        <w:sz w:val="48"/>
      </w:rPr>
      <w:t xml:space="preserve">Santa Rita Jail COVID-19 &amp; Flu Outbreak Control Plan </w:t>
    </w:r>
  </w:p>
  <w:p w14:paraId="35BA7CD6" w14:textId="77777777" w:rsidR="001D2C74" w:rsidRDefault="001D2C74">
    <w:pPr>
      <w:spacing w:after="0"/>
      <w:ind w:left="-7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5F9"/>
    <w:multiLevelType w:val="hybridMultilevel"/>
    <w:tmpl w:val="C77682E0"/>
    <w:lvl w:ilvl="0" w:tplc="E36C2B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F1C33"/>
    <w:multiLevelType w:val="hybridMultilevel"/>
    <w:tmpl w:val="FF7E3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30716"/>
    <w:multiLevelType w:val="hybridMultilevel"/>
    <w:tmpl w:val="230AB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32093"/>
    <w:multiLevelType w:val="hybridMultilevel"/>
    <w:tmpl w:val="2B6051C2"/>
    <w:lvl w:ilvl="0" w:tplc="A460A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AE051D"/>
    <w:multiLevelType w:val="hybridMultilevel"/>
    <w:tmpl w:val="D4EA8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E3FAF"/>
    <w:multiLevelType w:val="hybridMultilevel"/>
    <w:tmpl w:val="67D85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D3EBC"/>
    <w:multiLevelType w:val="hybridMultilevel"/>
    <w:tmpl w:val="37AA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B1E18"/>
    <w:multiLevelType w:val="hybridMultilevel"/>
    <w:tmpl w:val="5888E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1098B"/>
    <w:multiLevelType w:val="hybridMultilevel"/>
    <w:tmpl w:val="5CC45694"/>
    <w:lvl w:ilvl="0" w:tplc="E8A0D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3C663A"/>
    <w:multiLevelType w:val="hybridMultilevel"/>
    <w:tmpl w:val="9E24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A277B"/>
    <w:multiLevelType w:val="hybridMultilevel"/>
    <w:tmpl w:val="39DAD7B6"/>
    <w:lvl w:ilvl="0" w:tplc="F0ACB9DE">
      <w:start w:val="1"/>
      <w:numFmt w:val="lowerLetter"/>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64AB0"/>
    <w:multiLevelType w:val="hybridMultilevel"/>
    <w:tmpl w:val="CC9C22AE"/>
    <w:lvl w:ilvl="0" w:tplc="FDE49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49720F"/>
    <w:multiLevelType w:val="hybridMultilevel"/>
    <w:tmpl w:val="9B6C1F70"/>
    <w:lvl w:ilvl="0" w:tplc="1A8A8A6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9C1A05"/>
    <w:multiLevelType w:val="hybridMultilevel"/>
    <w:tmpl w:val="C3CCD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2C27B8"/>
    <w:multiLevelType w:val="multilevel"/>
    <w:tmpl w:val="4DAE6D5E"/>
    <w:lvl w:ilvl="0">
      <w:start w:val="1"/>
      <w:numFmt w:val="decimal"/>
      <w:lvlText w:val="%1."/>
      <w:lvlJc w:val="left"/>
      <w:pPr>
        <w:ind w:left="360" w:hanging="360"/>
      </w:pPr>
      <w:rPr>
        <w:rFonts w:asciiTheme="minorHAnsi" w:eastAsia="Calibr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286CDB"/>
    <w:multiLevelType w:val="hybridMultilevel"/>
    <w:tmpl w:val="CC94CF3E"/>
    <w:lvl w:ilvl="0" w:tplc="1DD0F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B844FF"/>
    <w:multiLevelType w:val="hybridMultilevel"/>
    <w:tmpl w:val="EF8C923A"/>
    <w:lvl w:ilvl="0" w:tplc="866A2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6225FB"/>
    <w:multiLevelType w:val="hybridMultilevel"/>
    <w:tmpl w:val="9F564016"/>
    <w:lvl w:ilvl="0" w:tplc="2A32204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31FCD"/>
    <w:multiLevelType w:val="hybridMultilevel"/>
    <w:tmpl w:val="DF382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F17C8"/>
    <w:multiLevelType w:val="hybridMultilevel"/>
    <w:tmpl w:val="46BE5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31962"/>
    <w:multiLevelType w:val="hybridMultilevel"/>
    <w:tmpl w:val="D7EE47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45500B"/>
    <w:multiLevelType w:val="hybridMultilevel"/>
    <w:tmpl w:val="7528D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DB10EA"/>
    <w:multiLevelType w:val="hybridMultilevel"/>
    <w:tmpl w:val="8540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71FCB"/>
    <w:multiLevelType w:val="hybridMultilevel"/>
    <w:tmpl w:val="9D86C94E"/>
    <w:lvl w:ilvl="0" w:tplc="23CCC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134A4C"/>
    <w:multiLevelType w:val="hybridMultilevel"/>
    <w:tmpl w:val="F104D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D45F4"/>
    <w:multiLevelType w:val="hybridMultilevel"/>
    <w:tmpl w:val="CF126248"/>
    <w:lvl w:ilvl="0" w:tplc="FE86065C">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12FC9C">
      <w:start w:val="1"/>
      <w:numFmt w:val="lowerLetter"/>
      <w:lvlText w:val="%2"/>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9A2BC2">
      <w:start w:val="1"/>
      <w:numFmt w:val="lowerRoman"/>
      <w:lvlText w:val="%3"/>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7232B2">
      <w:start w:val="1"/>
      <w:numFmt w:val="decimal"/>
      <w:lvlText w:val="%4"/>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2A206">
      <w:start w:val="1"/>
      <w:numFmt w:val="lowerLetter"/>
      <w:lvlText w:val="%5"/>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8AA4B8">
      <w:start w:val="1"/>
      <w:numFmt w:val="lowerRoman"/>
      <w:lvlText w:val="%6"/>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74277A">
      <w:start w:val="1"/>
      <w:numFmt w:val="decimal"/>
      <w:lvlText w:val="%7"/>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F6DACC">
      <w:start w:val="1"/>
      <w:numFmt w:val="lowerLetter"/>
      <w:lvlText w:val="%8"/>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C8D594">
      <w:start w:val="1"/>
      <w:numFmt w:val="lowerRoman"/>
      <w:lvlText w:val="%9"/>
      <w:lvlJc w:val="left"/>
      <w:pPr>
        <w:ind w:left="6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6B4E6A"/>
    <w:multiLevelType w:val="hybridMultilevel"/>
    <w:tmpl w:val="83FC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54725"/>
    <w:multiLevelType w:val="hybridMultilevel"/>
    <w:tmpl w:val="9B8CB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B2240"/>
    <w:multiLevelType w:val="hybridMultilevel"/>
    <w:tmpl w:val="90AC8156"/>
    <w:lvl w:ilvl="0" w:tplc="FA485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F333F0"/>
    <w:multiLevelType w:val="hybridMultilevel"/>
    <w:tmpl w:val="FF3681C8"/>
    <w:lvl w:ilvl="0" w:tplc="80641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3535C8"/>
    <w:multiLevelType w:val="hybridMultilevel"/>
    <w:tmpl w:val="362230EC"/>
    <w:lvl w:ilvl="0" w:tplc="4458507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04B60A1"/>
    <w:multiLevelType w:val="hybridMultilevel"/>
    <w:tmpl w:val="AD4CC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C7193A"/>
    <w:multiLevelType w:val="hybridMultilevel"/>
    <w:tmpl w:val="DBE2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00198"/>
    <w:multiLevelType w:val="hybridMultilevel"/>
    <w:tmpl w:val="C91CD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72F8F"/>
    <w:multiLevelType w:val="hybridMultilevel"/>
    <w:tmpl w:val="DE82B964"/>
    <w:lvl w:ilvl="0" w:tplc="C158BE4A">
      <w:start w:val="1"/>
      <w:numFmt w:val="decimal"/>
      <w:lvlText w:val="%1."/>
      <w:lvlJc w:val="left"/>
      <w:pPr>
        <w:ind w:left="720" w:hanging="360"/>
      </w:pPr>
      <w:rPr>
        <w:rFonts w:asciiTheme="minorHAnsi" w:eastAsia="Arial"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F7968"/>
    <w:multiLevelType w:val="hybridMultilevel"/>
    <w:tmpl w:val="96502778"/>
    <w:lvl w:ilvl="0" w:tplc="9C804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8A6ECA"/>
    <w:multiLevelType w:val="hybridMultilevel"/>
    <w:tmpl w:val="532C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110D33"/>
    <w:multiLevelType w:val="hybridMultilevel"/>
    <w:tmpl w:val="EA3A7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9C4A21"/>
    <w:multiLevelType w:val="hybridMultilevel"/>
    <w:tmpl w:val="2B3636C4"/>
    <w:lvl w:ilvl="0" w:tplc="55784B22">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D8ECCC">
      <w:start w:val="1"/>
      <w:numFmt w:val="lowerLetter"/>
      <w:lvlText w:val="%2"/>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F649DC">
      <w:start w:val="1"/>
      <w:numFmt w:val="lowerRoman"/>
      <w:lvlText w:val="%3"/>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C06F20">
      <w:start w:val="1"/>
      <w:numFmt w:val="decimal"/>
      <w:lvlText w:val="%4"/>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068ABC">
      <w:start w:val="1"/>
      <w:numFmt w:val="lowerLetter"/>
      <w:lvlText w:val="%5"/>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04A18A">
      <w:start w:val="1"/>
      <w:numFmt w:val="lowerRoman"/>
      <w:lvlText w:val="%6"/>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2043D0">
      <w:start w:val="1"/>
      <w:numFmt w:val="decimal"/>
      <w:lvlText w:val="%7"/>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E8C08">
      <w:start w:val="1"/>
      <w:numFmt w:val="lowerLetter"/>
      <w:lvlText w:val="%8"/>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A47130">
      <w:start w:val="1"/>
      <w:numFmt w:val="lowerRoman"/>
      <w:lvlText w:val="%9"/>
      <w:lvlJc w:val="left"/>
      <w:pPr>
        <w:ind w:left="6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8"/>
  </w:num>
  <w:num w:numId="2">
    <w:abstractNumId w:val="25"/>
  </w:num>
  <w:num w:numId="3">
    <w:abstractNumId w:val="27"/>
  </w:num>
  <w:num w:numId="4">
    <w:abstractNumId w:val="10"/>
  </w:num>
  <w:num w:numId="5">
    <w:abstractNumId w:val="20"/>
  </w:num>
  <w:num w:numId="6">
    <w:abstractNumId w:val="4"/>
  </w:num>
  <w:num w:numId="7">
    <w:abstractNumId w:val="31"/>
  </w:num>
  <w:num w:numId="8">
    <w:abstractNumId w:val="15"/>
  </w:num>
  <w:num w:numId="9">
    <w:abstractNumId w:val="30"/>
  </w:num>
  <w:num w:numId="10">
    <w:abstractNumId w:val="12"/>
  </w:num>
  <w:num w:numId="11">
    <w:abstractNumId w:val="11"/>
  </w:num>
  <w:num w:numId="12">
    <w:abstractNumId w:val="33"/>
  </w:num>
  <w:num w:numId="13">
    <w:abstractNumId w:val="1"/>
  </w:num>
  <w:num w:numId="14">
    <w:abstractNumId w:val="17"/>
  </w:num>
  <w:num w:numId="15">
    <w:abstractNumId w:val="13"/>
  </w:num>
  <w:num w:numId="16">
    <w:abstractNumId w:val="3"/>
  </w:num>
  <w:num w:numId="17">
    <w:abstractNumId w:val="0"/>
  </w:num>
  <w:num w:numId="18">
    <w:abstractNumId w:val="28"/>
  </w:num>
  <w:num w:numId="19">
    <w:abstractNumId w:val="8"/>
  </w:num>
  <w:num w:numId="20">
    <w:abstractNumId w:val="29"/>
  </w:num>
  <w:num w:numId="21">
    <w:abstractNumId w:val="23"/>
  </w:num>
  <w:num w:numId="22">
    <w:abstractNumId w:val="16"/>
  </w:num>
  <w:num w:numId="23">
    <w:abstractNumId w:val="24"/>
  </w:num>
  <w:num w:numId="24">
    <w:abstractNumId w:val="36"/>
  </w:num>
  <w:num w:numId="25">
    <w:abstractNumId w:val="35"/>
  </w:num>
  <w:num w:numId="26">
    <w:abstractNumId w:val="2"/>
  </w:num>
  <w:num w:numId="27">
    <w:abstractNumId w:val="18"/>
  </w:num>
  <w:num w:numId="28">
    <w:abstractNumId w:val="9"/>
  </w:num>
  <w:num w:numId="29">
    <w:abstractNumId w:val="6"/>
  </w:num>
  <w:num w:numId="30">
    <w:abstractNumId w:val="32"/>
  </w:num>
  <w:num w:numId="31">
    <w:abstractNumId w:val="22"/>
  </w:num>
  <w:num w:numId="32">
    <w:abstractNumId w:val="26"/>
  </w:num>
  <w:num w:numId="33">
    <w:abstractNumId w:val="21"/>
  </w:num>
  <w:num w:numId="34">
    <w:abstractNumId w:val="5"/>
  </w:num>
  <w:num w:numId="35">
    <w:abstractNumId w:val="7"/>
  </w:num>
  <w:num w:numId="36">
    <w:abstractNumId w:val="34"/>
  </w:num>
  <w:num w:numId="37">
    <w:abstractNumId w:val="19"/>
  </w:num>
  <w:num w:numId="38">
    <w:abstractNumId w:val="37"/>
  </w:num>
  <w:num w:numId="3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39"/>
    <w:rsid w:val="000077B1"/>
    <w:rsid w:val="00024D4D"/>
    <w:rsid w:val="00067FDA"/>
    <w:rsid w:val="000714FB"/>
    <w:rsid w:val="00073F53"/>
    <w:rsid w:val="000843F2"/>
    <w:rsid w:val="000A3ED2"/>
    <w:rsid w:val="000C6034"/>
    <w:rsid w:val="000D5A32"/>
    <w:rsid w:val="000E1CE4"/>
    <w:rsid w:val="000F0D20"/>
    <w:rsid w:val="0011429E"/>
    <w:rsid w:val="0013209D"/>
    <w:rsid w:val="00155FF5"/>
    <w:rsid w:val="00167614"/>
    <w:rsid w:val="00167A8B"/>
    <w:rsid w:val="00171495"/>
    <w:rsid w:val="001957E9"/>
    <w:rsid w:val="001A0ABF"/>
    <w:rsid w:val="001D0B4A"/>
    <w:rsid w:val="001D2C74"/>
    <w:rsid w:val="0021368F"/>
    <w:rsid w:val="00216987"/>
    <w:rsid w:val="00243175"/>
    <w:rsid w:val="00253E80"/>
    <w:rsid w:val="0025534C"/>
    <w:rsid w:val="0027603E"/>
    <w:rsid w:val="002A423A"/>
    <w:rsid w:val="002C0FB2"/>
    <w:rsid w:val="002E0306"/>
    <w:rsid w:val="00310CEB"/>
    <w:rsid w:val="0032524E"/>
    <w:rsid w:val="00333264"/>
    <w:rsid w:val="00350089"/>
    <w:rsid w:val="003561C6"/>
    <w:rsid w:val="00395882"/>
    <w:rsid w:val="00397179"/>
    <w:rsid w:val="003A4147"/>
    <w:rsid w:val="003A6649"/>
    <w:rsid w:val="003A7F4E"/>
    <w:rsid w:val="003C0F44"/>
    <w:rsid w:val="00405890"/>
    <w:rsid w:val="00412FE1"/>
    <w:rsid w:val="0041306A"/>
    <w:rsid w:val="00417D24"/>
    <w:rsid w:val="0045112F"/>
    <w:rsid w:val="0045446B"/>
    <w:rsid w:val="00475C89"/>
    <w:rsid w:val="004919DA"/>
    <w:rsid w:val="00494A26"/>
    <w:rsid w:val="004B128E"/>
    <w:rsid w:val="004B6241"/>
    <w:rsid w:val="00500239"/>
    <w:rsid w:val="005129CF"/>
    <w:rsid w:val="0052142E"/>
    <w:rsid w:val="00581414"/>
    <w:rsid w:val="00590D23"/>
    <w:rsid w:val="00592B02"/>
    <w:rsid w:val="005B552C"/>
    <w:rsid w:val="005C7244"/>
    <w:rsid w:val="005C72A1"/>
    <w:rsid w:val="005D21C6"/>
    <w:rsid w:val="006148DF"/>
    <w:rsid w:val="00642E22"/>
    <w:rsid w:val="006A5347"/>
    <w:rsid w:val="006B5E88"/>
    <w:rsid w:val="006C169F"/>
    <w:rsid w:val="006D4273"/>
    <w:rsid w:val="006D7B99"/>
    <w:rsid w:val="006E7F02"/>
    <w:rsid w:val="006F78DB"/>
    <w:rsid w:val="0070449F"/>
    <w:rsid w:val="00712058"/>
    <w:rsid w:val="00717D9C"/>
    <w:rsid w:val="00733C35"/>
    <w:rsid w:val="007B02BB"/>
    <w:rsid w:val="007B4FCD"/>
    <w:rsid w:val="007F366D"/>
    <w:rsid w:val="007F6367"/>
    <w:rsid w:val="008479D7"/>
    <w:rsid w:val="00867C3A"/>
    <w:rsid w:val="00882D81"/>
    <w:rsid w:val="008B3545"/>
    <w:rsid w:val="008D0CC6"/>
    <w:rsid w:val="008D163B"/>
    <w:rsid w:val="008E1193"/>
    <w:rsid w:val="008F4C64"/>
    <w:rsid w:val="009472DC"/>
    <w:rsid w:val="0096274E"/>
    <w:rsid w:val="00964075"/>
    <w:rsid w:val="00976938"/>
    <w:rsid w:val="00990E2A"/>
    <w:rsid w:val="009A6639"/>
    <w:rsid w:val="009B14E1"/>
    <w:rsid w:val="009C43C5"/>
    <w:rsid w:val="009D1F7C"/>
    <w:rsid w:val="009E58EB"/>
    <w:rsid w:val="009E60CD"/>
    <w:rsid w:val="009E6D05"/>
    <w:rsid w:val="009F11F7"/>
    <w:rsid w:val="009F3DBE"/>
    <w:rsid w:val="009F47CC"/>
    <w:rsid w:val="00A2022F"/>
    <w:rsid w:val="00A21155"/>
    <w:rsid w:val="00A31435"/>
    <w:rsid w:val="00A3212A"/>
    <w:rsid w:val="00A321FB"/>
    <w:rsid w:val="00A3336E"/>
    <w:rsid w:val="00A336DC"/>
    <w:rsid w:val="00A637FA"/>
    <w:rsid w:val="00A735F6"/>
    <w:rsid w:val="00A8496A"/>
    <w:rsid w:val="00A85DA2"/>
    <w:rsid w:val="00AA1688"/>
    <w:rsid w:val="00AA5641"/>
    <w:rsid w:val="00AE17C7"/>
    <w:rsid w:val="00AE5D58"/>
    <w:rsid w:val="00B26B04"/>
    <w:rsid w:val="00B272BB"/>
    <w:rsid w:val="00B61078"/>
    <w:rsid w:val="00BA52A5"/>
    <w:rsid w:val="00C163B5"/>
    <w:rsid w:val="00C20051"/>
    <w:rsid w:val="00C36E27"/>
    <w:rsid w:val="00C516AC"/>
    <w:rsid w:val="00C668C0"/>
    <w:rsid w:val="00C75A8F"/>
    <w:rsid w:val="00C76A45"/>
    <w:rsid w:val="00C82CFC"/>
    <w:rsid w:val="00CB24BC"/>
    <w:rsid w:val="00CC6AAC"/>
    <w:rsid w:val="00CE111F"/>
    <w:rsid w:val="00D24219"/>
    <w:rsid w:val="00D56D81"/>
    <w:rsid w:val="00D61AE0"/>
    <w:rsid w:val="00D73B0A"/>
    <w:rsid w:val="00D75516"/>
    <w:rsid w:val="00D81DC7"/>
    <w:rsid w:val="00DB6313"/>
    <w:rsid w:val="00DC1EC8"/>
    <w:rsid w:val="00DE4D70"/>
    <w:rsid w:val="00DF047C"/>
    <w:rsid w:val="00DF4E7F"/>
    <w:rsid w:val="00E07645"/>
    <w:rsid w:val="00E12676"/>
    <w:rsid w:val="00E14A45"/>
    <w:rsid w:val="00E16FE7"/>
    <w:rsid w:val="00E24408"/>
    <w:rsid w:val="00E33E4A"/>
    <w:rsid w:val="00E35FB1"/>
    <w:rsid w:val="00E554D0"/>
    <w:rsid w:val="00E7546B"/>
    <w:rsid w:val="00E85FF4"/>
    <w:rsid w:val="00EB638D"/>
    <w:rsid w:val="00F03AB8"/>
    <w:rsid w:val="00F374A3"/>
    <w:rsid w:val="00F378F1"/>
    <w:rsid w:val="00F90498"/>
    <w:rsid w:val="00FB23AA"/>
    <w:rsid w:val="00FC1819"/>
    <w:rsid w:val="00FC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8A16"/>
  <w15:docId w15:val="{C80B2FDD-68EC-48F0-AD1A-DB9CB757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3A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33C35"/>
    <w:pPr>
      <w:ind w:left="720"/>
      <w:contextualSpacing/>
    </w:pPr>
  </w:style>
  <w:style w:type="paragraph" w:styleId="BalloonText">
    <w:name w:val="Balloon Text"/>
    <w:basedOn w:val="Normal"/>
    <w:link w:val="BalloonTextChar"/>
    <w:uiPriority w:val="99"/>
    <w:semiHidden/>
    <w:unhideWhenUsed/>
    <w:rsid w:val="00A33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36E"/>
    <w:rPr>
      <w:rFonts w:ascii="Segoe UI" w:eastAsia="Calibri" w:hAnsi="Segoe UI" w:cs="Segoe UI"/>
      <w:color w:val="000000"/>
      <w:sz w:val="18"/>
      <w:szCs w:val="18"/>
    </w:rPr>
  </w:style>
  <w:style w:type="paragraph" w:styleId="CommentText">
    <w:name w:val="annotation text"/>
    <w:basedOn w:val="Normal"/>
    <w:link w:val="CommentTextChar"/>
    <w:uiPriority w:val="99"/>
    <w:unhideWhenUsed/>
    <w:rsid w:val="00C163B5"/>
    <w:pPr>
      <w:spacing w:line="240" w:lineRule="auto"/>
    </w:pPr>
    <w:rPr>
      <w:sz w:val="20"/>
      <w:szCs w:val="20"/>
    </w:rPr>
  </w:style>
  <w:style w:type="character" w:customStyle="1" w:styleId="CommentTextChar">
    <w:name w:val="Comment Text Char"/>
    <w:basedOn w:val="DefaultParagraphFont"/>
    <w:link w:val="CommentText"/>
    <w:uiPriority w:val="99"/>
    <w:rsid w:val="00C163B5"/>
    <w:rPr>
      <w:rFonts w:ascii="Calibri" w:eastAsia="Calibri" w:hAnsi="Calibri" w:cs="Calibri"/>
      <w:color w:val="000000"/>
      <w:sz w:val="20"/>
      <w:szCs w:val="20"/>
    </w:rPr>
  </w:style>
  <w:style w:type="character" w:styleId="Hyperlink">
    <w:name w:val="Hyperlink"/>
    <w:basedOn w:val="DefaultParagraphFont"/>
    <w:uiPriority w:val="99"/>
    <w:unhideWhenUsed/>
    <w:rsid w:val="00C163B5"/>
    <w:rPr>
      <w:color w:val="0563C1" w:themeColor="hyperlink"/>
      <w:u w:val="single"/>
    </w:rPr>
  </w:style>
  <w:style w:type="paragraph" w:customStyle="1" w:styleId="Default">
    <w:name w:val="Default"/>
    <w:basedOn w:val="Normal"/>
    <w:rsid w:val="00592B02"/>
    <w:pPr>
      <w:autoSpaceDE w:val="0"/>
      <w:autoSpaceDN w:val="0"/>
      <w:spacing w:after="0" w:line="240" w:lineRule="auto"/>
    </w:pPr>
    <w:rPr>
      <w:rFonts w:eastAsiaTheme="minorHAnsi"/>
      <w:sz w:val="24"/>
      <w:szCs w:val="24"/>
    </w:rPr>
  </w:style>
  <w:style w:type="paragraph" w:styleId="Revision">
    <w:name w:val="Revision"/>
    <w:hidden/>
    <w:uiPriority w:val="99"/>
    <w:semiHidden/>
    <w:rsid w:val="007B02BB"/>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B272BB"/>
    <w:rPr>
      <w:sz w:val="16"/>
      <w:szCs w:val="16"/>
    </w:rPr>
  </w:style>
  <w:style w:type="paragraph" w:styleId="CommentSubject">
    <w:name w:val="annotation subject"/>
    <w:basedOn w:val="CommentText"/>
    <w:next w:val="CommentText"/>
    <w:link w:val="CommentSubjectChar"/>
    <w:uiPriority w:val="99"/>
    <w:semiHidden/>
    <w:unhideWhenUsed/>
    <w:rsid w:val="00B272BB"/>
    <w:rPr>
      <w:b/>
      <w:bCs/>
    </w:rPr>
  </w:style>
  <w:style w:type="character" w:customStyle="1" w:styleId="CommentSubjectChar">
    <w:name w:val="Comment Subject Char"/>
    <w:basedOn w:val="CommentTextChar"/>
    <w:link w:val="CommentSubject"/>
    <w:uiPriority w:val="99"/>
    <w:semiHidden/>
    <w:rsid w:val="00B272BB"/>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34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mitigating-staff-shortages.html" TargetMode="External"/><Relationship Id="rId13" Type="http://schemas.openxmlformats.org/officeDocument/2006/relationships/hyperlink" Target="https://www.cdc.gov/coronavirus/2019-ncov/hcp/mitigating-staff-shortages.html" TargetMode="External"/><Relationship Id="rId18" Type="http://schemas.openxmlformats.org/officeDocument/2006/relationships/hyperlink" Target="https://www.ncbi.nlm.nih.gov/pmc/articles/PMC6653685/"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dc.gov/coronavirus/2019-ncov/php/contact-tracing/contact-tracing-plan/appendix.html" TargetMode="External"/><Relationship Id="rId7" Type="http://schemas.openxmlformats.org/officeDocument/2006/relationships/endnotes" Target="endnotes.xml"/><Relationship Id="rId12" Type="http://schemas.openxmlformats.org/officeDocument/2006/relationships/hyperlink" Target="https://www.cdc.gov/coronavirus/2019-ncov/hcp/mitigating-staff-shortages.html" TargetMode="External"/><Relationship Id="rId17" Type="http://schemas.openxmlformats.org/officeDocument/2006/relationships/hyperlink" Target="https://www.cdc.gov/coronavirus/2019-ncov/community/correction-detention/guidance-correctional-detention.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coronavirus/2019-ncov/hcp/mitigating-staff-shortages.html" TargetMode="External"/><Relationship Id="rId20" Type="http://schemas.openxmlformats.org/officeDocument/2006/relationships/hyperlink" Target="https://www.cdc.gov/coronavirus/2019-ncov/php/contact-tracing/contact-tracing-plan/appendix.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hcp/mitigating-staff-shortages.html" TargetMode="External"/><Relationship Id="rId24" Type="http://schemas.openxmlformats.org/officeDocument/2006/relationships/hyperlink" Target="https://www.cdc.gov/coronavirus/2019-ncov/php/contact-tracing/contact-tracing-plan/appendix.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c.gov/coronavirus/2019-ncov/hcp/mitigating-staff-shortages.html" TargetMode="External"/><Relationship Id="rId23" Type="http://schemas.openxmlformats.org/officeDocument/2006/relationships/hyperlink" Target="https://www.cdc.gov/coronavirus/2019-ncov/php/contact-tracing/contact-tracing-plan/appendix.html" TargetMode="External"/><Relationship Id="rId28" Type="http://schemas.openxmlformats.org/officeDocument/2006/relationships/footer" Target="footer2.xml"/><Relationship Id="rId10" Type="http://schemas.openxmlformats.org/officeDocument/2006/relationships/hyperlink" Target="https://www.cdc.gov/coronavirus/2019-ncov/hcp/mitigating-staff-shortages.html" TargetMode="External"/><Relationship Id="rId19" Type="http://schemas.openxmlformats.org/officeDocument/2006/relationships/hyperlink" Target="https://www.ncbi.nlm.nih.gov/pmc/articles/PMC665368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coronavirus/2019-ncov/hcp/mitigating-staff-shortages.html" TargetMode="External"/><Relationship Id="rId14" Type="http://schemas.openxmlformats.org/officeDocument/2006/relationships/hyperlink" Target="https://www.cdc.gov/coronavirus/2019-ncov/hcp/mitigating-staff-shortages.html" TargetMode="External"/><Relationship Id="rId22" Type="http://schemas.openxmlformats.org/officeDocument/2006/relationships/hyperlink" Target="https://www.cdc.gov/coronavirus/2019-ncov/php/contact-tracing/contact-tracing-plan/appendix.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66322-01D1-47F7-AF4E-ADC1150A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6251</Words>
  <Characters>35635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Waldura</dc:creator>
  <cp:keywords/>
  <cp:lastModifiedBy>Davis-Cammack, Leticia D., Sheriff</cp:lastModifiedBy>
  <cp:revision>2</cp:revision>
  <cp:lastPrinted>2022-02-16T19:45:00Z</cp:lastPrinted>
  <dcterms:created xsi:type="dcterms:W3CDTF">2022-10-05T17:44:00Z</dcterms:created>
  <dcterms:modified xsi:type="dcterms:W3CDTF">2022-10-05T17:44:00Z</dcterms:modified>
</cp:coreProperties>
</file>